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CF6" w:rsidRDefault="006F2CF6" w:rsidP="006F2CF6">
      <w:pPr>
        <w:pStyle w:val="a3"/>
        <w:spacing w:before="75" w:beforeAutospacing="0" w:after="150" w:afterAutospacing="0"/>
        <w:jc w:val="center"/>
        <w:rPr>
          <w:rFonts w:ascii="Georgia" w:hAnsi="Georgia"/>
          <w:color w:val="333333"/>
          <w:sz w:val="19"/>
          <w:szCs w:val="19"/>
        </w:rPr>
      </w:pPr>
      <w:r>
        <w:rPr>
          <w:rStyle w:val="a4"/>
          <w:rFonts w:ascii="Georgia" w:hAnsi="Georgia"/>
          <w:color w:val="333333"/>
        </w:rPr>
        <w:t>Информация для субъектов малого и среднего предпринимательства</w:t>
      </w:r>
    </w:p>
    <w:p w:rsidR="006F2CF6" w:rsidRDefault="006F2CF6" w:rsidP="006F2CF6">
      <w:pPr>
        <w:pStyle w:val="a3"/>
        <w:spacing w:before="150" w:beforeAutospacing="0" w:after="150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Информация о субъектах малого и среднего предпринимательства: </w:t>
      </w:r>
      <w:hyperlink r:id="rId4" w:history="1">
        <w:r w:rsidRPr="00A22379">
          <w:rPr>
            <w:rStyle w:val="a5"/>
            <w:rFonts w:ascii="Georgia" w:hAnsi="Georgia"/>
          </w:rPr>
          <w:t>http://bestadm.ru/maloe-i-srednee-predprinimatel-stvo.html</w:t>
        </w:r>
      </w:hyperlink>
    </w:p>
    <w:p w:rsidR="006F2CF6" w:rsidRDefault="006F2CF6" w:rsidP="006F2CF6">
      <w:pPr>
        <w:pStyle w:val="a3"/>
        <w:spacing w:before="150" w:beforeAutospacing="0" w:after="150" w:afterAutospacing="0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</w:rPr>
        <w:t>Единый реестр субъектов малого и среднего предпринимательства - получателей поддержки: </w:t>
      </w:r>
      <w:hyperlink r:id="rId5" w:tgtFrame="_blank" w:history="1">
        <w:r>
          <w:rPr>
            <w:rStyle w:val="a5"/>
            <w:rFonts w:ascii="Georgia" w:hAnsi="Georgia"/>
            <w:color w:val="2491CA"/>
            <w:u w:val="none"/>
          </w:rPr>
          <w:t>https://rmsp-pp.na</w:t>
        </w:r>
        <w:r>
          <w:rPr>
            <w:rStyle w:val="a5"/>
            <w:rFonts w:ascii="Georgia" w:hAnsi="Georgia"/>
            <w:color w:val="2491CA"/>
            <w:u w:val="none"/>
          </w:rPr>
          <w:t>l</w:t>
        </w:r>
        <w:r>
          <w:rPr>
            <w:rStyle w:val="a5"/>
            <w:rFonts w:ascii="Georgia" w:hAnsi="Georgia"/>
            <w:color w:val="2491CA"/>
            <w:u w:val="none"/>
          </w:rPr>
          <w:t>og.ru/</w:t>
        </w:r>
      </w:hyperlink>
    </w:p>
    <w:p w:rsidR="006F2CF6" w:rsidRDefault="006F2CF6" w:rsidP="006F2CF6">
      <w:pPr>
        <w:pStyle w:val="a3"/>
        <w:spacing w:before="150" w:beforeAutospacing="0" w:after="150" w:afterAutospacing="0"/>
        <w:jc w:val="both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</w:rPr>
        <w:t>Единый реестр субъектов малого и среднего предпринимательства, ведение которого осуществляется Федеральной налоговой службой в соответствии со статьей 4.1. Федерального закона от 24 июля 2007 года № 209-ФЗ «О развитии малого и среднего предпринимательства Российской Федерации»: </w:t>
      </w:r>
      <w:hyperlink r:id="rId6" w:tgtFrame="_blank" w:history="1">
        <w:r>
          <w:rPr>
            <w:rStyle w:val="a5"/>
            <w:rFonts w:ascii="Georgia" w:hAnsi="Georgia"/>
            <w:color w:val="2491CA"/>
            <w:u w:val="none"/>
          </w:rPr>
          <w:t>https://ofd.nalog.ru/</w:t>
        </w:r>
      </w:hyperlink>
    </w:p>
    <w:p w:rsidR="006F2CF6" w:rsidRDefault="006F2CF6" w:rsidP="006F2CF6">
      <w:pPr>
        <w:pStyle w:val="a3"/>
        <w:spacing w:before="150" w:beforeAutospacing="0" w:after="150" w:afterAutospacing="0"/>
        <w:jc w:val="both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</w:rPr>
        <w:t>Организации, образующие инфраструктуру поддержки субъектов малого и среднего предпринимательства:</w:t>
      </w:r>
    </w:p>
    <w:p w:rsidR="006F2CF6" w:rsidRDefault="006F2CF6" w:rsidP="006F2CF6">
      <w:pPr>
        <w:pStyle w:val="a3"/>
        <w:spacing w:before="150" w:beforeAutospacing="0" w:after="150" w:afterAutospacing="0"/>
        <w:rPr>
          <w:rFonts w:ascii="Georgia" w:hAnsi="Georgia"/>
          <w:color w:val="333333"/>
          <w:sz w:val="19"/>
          <w:szCs w:val="19"/>
        </w:rPr>
      </w:pPr>
      <w:hyperlink r:id="rId7" w:tgtFrame="_blank" w:history="1">
        <w:r>
          <w:rPr>
            <w:rStyle w:val="a5"/>
            <w:rFonts w:ascii="Georgia" w:hAnsi="Georgia"/>
            <w:color w:val="2491CA"/>
            <w:u w:val="none"/>
          </w:rPr>
          <w:t>Портал БИЗНЕС - НАВИГАТОР МСП</w:t>
        </w:r>
      </w:hyperlink>
    </w:p>
    <w:p w:rsidR="006F2CF6" w:rsidRDefault="006F2CF6" w:rsidP="006F2CF6">
      <w:pPr>
        <w:pStyle w:val="a3"/>
        <w:spacing w:before="150" w:beforeAutospacing="0" w:after="150" w:afterAutospacing="0"/>
        <w:rPr>
          <w:rFonts w:ascii="Georgia" w:hAnsi="Georgia"/>
          <w:color w:val="333333"/>
          <w:sz w:val="19"/>
          <w:szCs w:val="19"/>
        </w:rPr>
      </w:pPr>
      <w:hyperlink r:id="rId8" w:tgtFrame="_blank" w:history="1">
        <w:r>
          <w:rPr>
            <w:rStyle w:val="a5"/>
            <w:rFonts w:ascii="Georgia" w:hAnsi="Georgia"/>
            <w:color w:val="2491CA"/>
            <w:u w:val="none"/>
          </w:rPr>
          <w:t>АКО АО "Агентство регионального развития"</w:t>
        </w:r>
      </w:hyperlink>
    </w:p>
    <w:p w:rsidR="006F2CF6" w:rsidRDefault="006F2CF6" w:rsidP="006F2CF6">
      <w:pPr>
        <w:pStyle w:val="a3"/>
        <w:spacing w:before="150" w:beforeAutospacing="0" w:after="150" w:afterAutospacing="0"/>
        <w:rPr>
          <w:rFonts w:ascii="Georgia" w:hAnsi="Georgia"/>
          <w:color w:val="333333"/>
          <w:sz w:val="19"/>
          <w:szCs w:val="19"/>
        </w:rPr>
      </w:pPr>
      <w:hyperlink r:id="rId9" w:tgtFrame="_blank" w:history="1">
        <w:proofErr w:type="spellStart"/>
        <w:r>
          <w:rPr>
            <w:rStyle w:val="a5"/>
            <w:rFonts w:ascii="Georgia" w:hAnsi="Georgia"/>
            <w:color w:val="2491CA"/>
            <w:u w:val="none"/>
          </w:rPr>
          <w:t>Микрокредитная</w:t>
        </w:r>
        <w:proofErr w:type="spellEnd"/>
        <w:r>
          <w:rPr>
            <w:rStyle w:val="a5"/>
            <w:rFonts w:ascii="Georgia" w:hAnsi="Georgia"/>
            <w:color w:val="2491CA"/>
            <w:u w:val="none"/>
          </w:rPr>
          <w:t xml:space="preserve"> организация Архангельский региональный фонд "Развитие"</w:t>
        </w:r>
      </w:hyperlink>
    </w:p>
    <w:p w:rsidR="006F2CF6" w:rsidRDefault="006F2CF6" w:rsidP="006F2CF6">
      <w:pPr>
        <w:pStyle w:val="a3"/>
        <w:spacing w:before="150" w:beforeAutospacing="0" w:after="75" w:afterAutospacing="0"/>
        <w:rPr>
          <w:rFonts w:ascii="Georgia" w:hAnsi="Georgia"/>
          <w:color w:val="333333"/>
          <w:sz w:val="19"/>
          <w:szCs w:val="19"/>
        </w:rPr>
      </w:pPr>
      <w:hyperlink r:id="rId10" w:tgtFrame="_blank" w:history="1">
        <w:r>
          <w:rPr>
            <w:rStyle w:val="a5"/>
            <w:rFonts w:ascii="Georgia" w:hAnsi="Georgia"/>
            <w:color w:val="2491CA"/>
            <w:u w:val="none"/>
          </w:rPr>
          <w:t>ФРП Архангельская область</w:t>
        </w:r>
      </w:hyperlink>
    </w:p>
    <w:p w:rsidR="00DC6D67" w:rsidRDefault="00DC6D67"/>
    <w:sectPr w:rsidR="00DC6D67" w:rsidSect="00DC6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F2CF6"/>
    <w:rsid w:val="002B4D76"/>
    <w:rsid w:val="00653292"/>
    <w:rsid w:val="006F2CF6"/>
    <w:rsid w:val="00B65325"/>
    <w:rsid w:val="00DC6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2CF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2CF6"/>
    <w:rPr>
      <w:b/>
      <w:bCs/>
    </w:rPr>
  </w:style>
  <w:style w:type="character" w:styleId="a5">
    <w:name w:val="Hyperlink"/>
    <w:basedOn w:val="a0"/>
    <w:uiPriority w:val="99"/>
    <w:unhideWhenUsed/>
    <w:rsid w:val="006F2CF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F2CF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29.ru/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mbn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fd.nalog.ru/?t=161312286556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msp-pp.nalog.ru/?t=1609316579334" TargetMode="External"/><Relationship Id="rId10" Type="http://schemas.openxmlformats.org/officeDocument/2006/relationships/hyperlink" Target="https://cmf29.ru/frp/" TargetMode="External"/><Relationship Id="rId4" Type="http://schemas.openxmlformats.org/officeDocument/2006/relationships/hyperlink" Target="http://bestadm.ru/maloe-i-srednee-predprinimatel-stvo.html" TargetMode="External"/><Relationship Id="rId9" Type="http://schemas.openxmlformats.org/officeDocument/2006/relationships/hyperlink" Target="https://cmf29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1</cp:revision>
  <dcterms:created xsi:type="dcterms:W3CDTF">2022-12-29T08:11:00Z</dcterms:created>
  <dcterms:modified xsi:type="dcterms:W3CDTF">2022-12-29T08:17:00Z</dcterms:modified>
</cp:coreProperties>
</file>