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Устьянский муниципальный район</w:t>
      </w:r>
    </w:p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Архангельской области</w:t>
      </w:r>
    </w:p>
    <w:p w:rsidR="000160E7" w:rsidRDefault="00D46441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ВЕТ</w:t>
      </w: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160E7"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ДЕПУТАТОВ</w:t>
      </w:r>
    </w:p>
    <w:p w:rsidR="00D46441" w:rsidRPr="000160E7" w:rsidRDefault="00D46441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сельского поселения «</w:t>
      </w:r>
      <w:r w:rsidR="00AA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Бестужевское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160E7" w:rsidRPr="000160E7" w:rsidRDefault="00AA387D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Пятая</w:t>
      </w:r>
      <w:r w:rsidR="000160E7"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сессия</w:t>
      </w:r>
    </w:p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</w:p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160E7" w:rsidRPr="000160E7" w:rsidRDefault="000160E7" w:rsidP="0001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 </w:t>
      </w:r>
      <w:r w:rsidR="00EF137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18</w:t>
      </w:r>
      <w:r w:rsidR="00D4644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окт</w:t>
      </w: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ября</w:t>
      </w: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>2022 года</w:t>
      </w:r>
      <w:r w:rsidRPr="00016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№ </w:t>
      </w:r>
      <w:r w:rsidR="00EF137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57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10070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</w:p>
    <w:p w:rsidR="00510070" w:rsidRDefault="008515B2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образовании </w:t>
      </w:r>
    </w:p>
    <w:p w:rsidR="00291A9F" w:rsidRPr="0049578B" w:rsidRDefault="00510070" w:rsidP="0029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A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6203" w:rsidRPr="0049578B" w:rsidRDefault="00F96203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0E7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01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0160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8 августа 2001 года № 129-ФЗ «О государственной регистрации юридических </w:t>
      </w:r>
      <w:r w:rsidR="00C82F88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индивидуальных предпринимателей»,</w:t>
      </w:r>
      <w:bookmarkStart w:id="0" w:name="_Hlk56698684"/>
      <w:r w:rsidR="00FB6B18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8F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</w:t>
      </w:r>
      <w:r w:rsidR="0037788F" w:rsidRPr="0037788F">
        <w:rPr>
          <w:rFonts w:ascii="Times New Roman" w:hAnsi="Times New Roman" w:cs="Times New Roman"/>
          <w:sz w:val="28"/>
          <w:szCs w:val="28"/>
        </w:rPr>
        <w:t>от 23</w:t>
      </w:r>
      <w:r w:rsidR="0037788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788F" w:rsidRPr="0037788F">
        <w:rPr>
          <w:rFonts w:ascii="Times New Roman" w:hAnsi="Times New Roman" w:cs="Times New Roman"/>
          <w:sz w:val="28"/>
          <w:szCs w:val="28"/>
        </w:rPr>
        <w:t xml:space="preserve">2022 №593-37-ОЗ </w:t>
      </w:r>
      <w:r w:rsidR="002F5A7E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0E7" w:rsidRPr="0037788F">
        <w:rPr>
          <w:rFonts w:ascii="Times New Roman" w:hAnsi="Times New Roman" w:cs="Times New Roman"/>
          <w:sz w:val="28"/>
          <w:szCs w:val="28"/>
        </w:rPr>
        <w:t>О преобразовании городского и сельских поселений Устьянского</w:t>
      </w:r>
      <w:r w:rsidR="000160E7" w:rsidRPr="00C673BE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Архангельской области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D46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A387D"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D4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70C" w:rsidRPr="0049578B" w:rsidRDefault="00510070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А Е Т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87D" w:rsidRDefault="000160E7" w:rsidP="00137F8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администрацию муниципального образования «</w:t>
      </w:r>
      <w:r w:rsidR="00AA387D"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Pr="00137F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ИНН</w:t>
      </w:r>
      <w:r w:rsidR="0051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7D" w:rsidRPr="00AA387D">
        <w:rPr>
          <w:rFonts w:ascii="Times New Roman" w:hAnsi="Times New Roman" w:cs="Times New Roman"/>
          <w:sz w:val="28"/>
          <w:szCs w:val="28"/>
        </w:rPr>
        <w:t>2922006796</w:t>
      </w:r>
      <w:r w:rsidR="00AA387D">
        <w:rPr>
          <w:sz w:val="28"/>
          <w:szCs w:val="28"/>
        </w:rPr>
        <w:t>,</w:t>
      </w:r>
      <w:r w:rsidR="00AA387D" w:rsidRPr="00D74D15">
        <w:rPr>
          <w:sz w:val="28"/>
          <w:szCs w:val="28"/>
        </w:rPr>
        <w:t xml:space="preserve"> </w:t>
      </w:r>
      <w:r w:rsidRPr="001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51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7D" w:rsidRPr="00AA387D">
        <w:rPr>
          <w:rFonts w:ascii="Times New Roman" w:hAnsi="Times New Roman" w:cs="Times New Roman"/>
          <w:sz w:val="28"/>
          <w:szCs w:val="28"/>
        </w:rPr>
        <w:t>1052907033794</w:t>
      </w:r>
      <w:r w:rsidR="00AA387D">
        <w:rPr>
          <w:sz w:val="28"/>
          <w:szCs w:val="28"/>
        </w:rPr>
        <w:t xml:space="preserve">, </w:t>
      </w:r>
      <w:r w:rsidRPr="001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и фактический адрес: </w:t>
      </w:r>
    </w:p>
    <w:p w:rsidR="00AA387D" w:rsidRPr="00AA387D" w:rsidRDefault="00AA387D" w:rsidP="00AA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Архангельская область, Устьянский район, село Бестужево, ул.Молодежная, д.1а</w:t>
      </w:r>
    </w:p>
    <w:p w:rsidR="00137F80" w:rsidRPr="00AA387D" w:rsidRDefault="000160E7" w:rsidP="00AA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утвердить состав ликвидационной комиссии администрации муниципального образования «</w:t>
      </w:r>
      <w:r w:rsidR="00AA387D"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</w:t>
      </w:r>
      <w:r w:rsidR="00137F80"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E30" w:rsidRPr="00137F80" w:rsidRDefault="00137F80" w:rsidP="00137F8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A7E30" w:rsidRPr="00137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137F80" w:rsidP="00F96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87D" w:rsidRPr="0049578B" w:rsidRDefault="00137F80" w:rsidP="00F96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3ED" w:rsidRPr="0037788F" w:rsidRDefault="008515B2" w:rsidP="00891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 ликвидацией администрации муниципального образования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установленные Планом </w:t>
      </w:r>
      <w:r w:rsidR="008913ED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ликвидационных мероприятий.</w:t>
      </w:r>
    </w:p>
    <w:p w:rsidR="00CB71C7" w:rsidRPr="0037788F" w:rsidRDefault="00CB71C7" w:rsidP="00891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17A15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B17A15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случае прекращения трудовых договоров с муниципальными служащими в связи с их переводом на постоянную работу в органы местного самоуправления Устьянского муниципального округа Архангельской области передать личные дела указанных муниципальных служащих новому работодателю.</w:t>
      </w:r>
    </w:p>
    <w:p w:rsidR="00750E55" w:rsidRPr="0049578B" w:rsidRDefault="00D534B5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E55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3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D4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вестнике</w:t>
      </w:r>
      <w:r w:rsidR="00AA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«Информационный бюллетень приложение к газете «Бестужевские вести»</w:t>
      </w:r>
      <w:r w:rsidR="00487E9A" w:rsidRPr="0037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5" w:rsidRPr="003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 w:rsidRPr="003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3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44D1C" w:rsidRDefault="00F96203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4D1C">
        <w:rPr>
          <w:rFonts w:eastAsia="Times New Roman" w:cs="Times New Roman"/>
          <w:sz w:val="28"/>
          <w:szCs w:val="28"/>
          <w:lang w:val="ru-RU" w:eastAsia="ru-RU"/>
        </w:rPr>
        <w:t>Н</w:t>
      </w:r>
      <w:r w:rsidR="00B44D1C" w:rsidRPr="00B44D1C">
        <w:rPr>
          <w:color w:val="000000"/>
          <w:sz w:val="28"/>
          <w:szCs w:val="28"/>
          <w:lang w:val="ru-RU"/>
        </w:rPr>
        <w:t xml:space="preserve">астоящее решение вступает в силу со дня его принятия.  </w:t>
      </w:r>
    </w:p>
    <w:p w:rsidR="00B44D1C" w:rsidRDefault="00B44D1C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873BDF" w:rsidRDefault="00873BDF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49578B" w:rsidRPr="00AA387D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D46441"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F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«Бестужевское»                       Т.В. Леонова    </w:t>
      </w:r>
    </w:p>
    <w:p w:rsidR="00D46441" w:rsidRPr="00AA387D" w:rsidRDefault="00AA387D" w:rsidP="00AA387D">
      <w:pPr>
        <w:tabs>
          <w:tab w:val="left" w:pos="13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788F" w:rsidRPr="00AA387D" w:rsidRDefault="00695F32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1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«Бестужевское»                                                                    Т.Н. Тарбаева</w:t>
      </w:r>
    </w:p>
    <w:p w:rsidR="00695F32" w:rsidRPr="0049578B" w:rsidRDefault="00695F32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B" w:rsidRPr="0049578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1C" w:rsidRDefault="00B44D1C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16" w:rsidRDefault="00250A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65A" w:rsidRDefault="00FB6B18" w:rsidP="00FB6B18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95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B6B18" w:rsidRDefault="00695F32" w:rsidP="00FB6B18">
      <w:pPr>
        <w:shd w:val="clear" w:color="auto" w:fill="FFFFFF"/>
        <w:spacing w:after="0" w:line="240" w:lineRule="auto"/>
        <w:ind w:left="496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D4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65A" w:rsidRDefault="00D46441" w:rsidP="00FB6B18">
      <w:pPr>
        <w:shd w:val="clear" w:color="auto" w:fill="FFFFFF"/>
        <w:spacing w:after="0" w:line="240" w:lineRule="auto"/>
        <w:ind w:left="496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5F32" w:rsidRPr="00993AB3" w:rsidRDefault="00FB6B18" w:rsidP="00FB6B18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137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F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F34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A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37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6370C" w:rsidRPr="00F96203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9F34C2" w:rsidRPr="00F96203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</w:p>
    <w:p w:rsidR="0056370C" w:rsidRPr="00F96203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F962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Pr="00AA387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r w:rsidR="00AA387D" w:rsidRPr="00AA3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Бестужевское</w:t>
      </w:r>
      <w:r w:rsidRPr="00AA387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Архангельской области </w:t>
      </w:r>
      <w:r w:rsidR="00463B63" w:rsidRPr="0037788F">
        <w:rPr>
          <w:rFonts w:ascii="Times New Roman" w:hAnsi="Times New Roman" w:cs="Times New Roman"/>
          <w:sz w:val="28"/>
          <w:szCs w:val="28"/>
        </w:rPr>
        <w:t>от 23</w:t>
      </w:r>
      <w:r w:rsidR="00463B6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63B63" w:rsidRPr="0037788F">
        <w:rPr>
          <w:rFonts w:ascii="Times New Roman" w:hAnsi="Times New Roman" w:cs="Times New Roman"/>
          <w:sz w:val="28"/>
          <w:szCs w:val="28"/>
        </w:rPr>
        <w:t xml:space="preserve">2022 №593-37-ОЗ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 </w:t>
      </w:r>
      <w:r w:rsidR="009F34C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9F34C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63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464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ветом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463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463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464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муниципального образования 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FB6B18" w:rsidP="00FB6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FB6B1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B6B18" w:rsidRDefault="00FB6B18" w:rsidP="00FB6B18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B6B18" w:rsidRDefault="00FB6B18" w:rsidP="00FB6B18">
      <w:pPr>
        <w:shd w:val="clear" w:color="auto" w:fill="FFFFFF"/>
        <w:spacing w:after="0" w:line="240" w:lineRule="auto"/>
        <w:ind w:left="496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D4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B18" w:rsidRDefault="00F96203" w:rsidP="00FB6B18">
      <w:pPr>
        <w:shd w:val="clear" w:color="auto" w:fill="FFFFFF"/>
        <w:spacing w:after="0" w:line="240" w:lineRule="auto"/>
        <w:ind w:left="496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FB6B18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FB6B18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Default="00FB6B18" w:rsidP="00FB6B1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137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F137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FB6B18" w:rsidRDefault="00FB6B18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AA387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3B030D" w:rsidRPr="00AA387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r w:rsidR="00AA387D" w:rsidRPr="00AA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Бестужевское</w:t>
      </w:r>
      <w:r w:rsidR="003B030D" w:rsidRPr="00AA387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2220"/>
        <w:gridCol w:w="2456"/>
        <w:gridCol w:w="1843"/>
        <w:gridCol w:w="2823"/>
      </w:tblGrid>
      <w:tr w:rsidR="00FA43BF" w:rsidRPr="003B030D" w:rsidTr="00577AB6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A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640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вета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муниципального образования «</w:t>
            </w:r>
            <w:r w:rsidR="00AA387D" w:rsidRPr="00EF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Бестужевское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4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3B030D" w:rsidP="00A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назначается председателем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="00640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вета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муниципального образования «</w:t>
            </w:r>
            <w:r w:rsidR="00AA387D" w:rsidRPr="00EF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Бестужевское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00" w:rsidRPr="004F39E2" w:rsidRDefault="00800B42" w:rsidP="00C1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18.10.2022 года</w:t>
            </w:r>
          </w:p>
          <w:p w:rsidR="0056370C" w:rsidRPr="003B030D" w:rsidRDefault="0056370C" w:rsidP="00C1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B70AC7" w:rsidP="004F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Архангельской области от 23 сентября 2022 №593-37-ОЗ 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и 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9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Устьянского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9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Устьянского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Архангельской области»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Default="00C82F8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233BE8" w:rsidRPr="003B030D" w:rsidRDefault="00800B42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A241C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233BE8" w:rsidRDefault="00800B42" w:rsidP="00C1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разместить объявление,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EC1933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EC1933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EC1933" w:rsidRDefault="006850A7" w:rsidP="0064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FA43BF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96F9D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5E2A65" w:rsidRDefault="00DD4A61" w:rsidP="00E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период, когда право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мочны должностные лица </w:t>
            </w:r>
            <w:r w:rsidR="009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Устьянского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и </w:t>
            </w:r>
            <w:r w:rsidR="00E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EC1933" w:rsidRDefault="00E45C8F" w:rsidP="00E4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 </w:t>
            </w:r>
            <w:r w:rsidR="00C16315" w:rsidRPr="00EC1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  <w:r w:rsidR="00B70AC7" w:rsidRPr="00EC1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A6" w:rsidRDefault="004B4BA6" w:rsidP="004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31.12.2004 №903</w:t>
            </w:r>
          </w:p>
          <w:p w:rsidR="004B4BA6" w:rsidRDefault="004B4BA6" w:rsidP="004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  <w:p w:rsidR="00696F9D" w:rsidRPr="005E2A65" w:rsidRDefault="00DD4A61" w:rsidP="00E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 w:rsidR="00E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577AB6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5E2A65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04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B6" w:rsidRPr="003B030D" w:rsidRDefault="00577AB6" w:rsidP="0004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с момента окончания 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EC1933" w:rsidRDefault="00577AB6" w:rsidP="000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B6" w:rsidRPr="003B030D" w:rsidRDefault="00577AB6" w:rsidP="0004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77AB6" w:rsidRPr="003B030D" w:rsidRDefault="00577AB6" w:rsidP="0004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промежуточного ликвидационного баланса подтверждаются результатами инвентаризации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577AB6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EC1933" w:rsidRDefault="00577AB6" w:rsidP="00CC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77AB6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B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EC1933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AB6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CC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77AB6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577AB6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учредителем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577AB6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77AB6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сводной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итогам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Инструкции 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577AB6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577AB6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B6" w:rsidRPr="003B030D" w:rsidRDefault="00577AB6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C3" w:rsidRDefault="00FB6B18" w:rsidP="00FB6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FB6B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B6B18" w:rsidRPr="00F96203" w:rsidRDefault="00FB6B18" w:rsidP="00FB6B18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FB6B18" w:rsidRPr="00F96203" w:rsidRDefault="00FB6B18" w:rsidP="00FB6B18">
      <w:pPr>
        <w:shd w:val="clear" w:color="auto" w:fill="FFFFFF"/>
        <w:spacing w:after="0" w:line="240" w:lineRule="auto"/>
        <w:ind w:left="4962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</w:t>
      </w:r>
      <w:r w:rsidR="00B85185" w:rsidRPr="00F96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F96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</w:p>
    <w:p w:rsidR="00FB6B18" w:rsidRPr="00F96203" w:rsidRDefault="00FB6B18" w:rsidP="00FB6B18">
      <w:pPr>
        <w:shd w:val="clear" w:color="auto" w:fill="FFFFFF"/>
        <w:spacing w:after="0" w:line="240" w:lineRule="auto"/>
        <w:ind w:left="4962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r w:rsidR="0096778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Бестужевское</w:t>
      </w:r>
      <w:r w:rsidRPr="00F962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B6B18" w:rsidRDefault="00FB6B18" w:rsidP="00FB6B1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137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F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F30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F137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7A3FE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6370C" w:rsidRPr="00337F5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ликвидационной комиссии </w:t>
      </w:r>
      <w:r w:rsidR="002F4EB4" w:rsidRPr="007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</w:t>
      </w:r>
      <w:r w:rsidR="002F4EB4" w:rsidRPr="007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37F50" w:rsidRPr="007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F4EB4" w:rsidRPr="007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F4EB4" w:rsidRPr="00967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96778E" w:rsidRPr="0096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Бестужевское</w:t>
      </w:r>
      <w:r w:rsidR="002F4EB4" w:rsidRPr="00967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7A3FE0" w:rsidRDefault="0056370C" w:rsidP="00CF30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ликвидационной комиссии:</w:t>
      </w:r>
    </w:p>
    <w:p w:rsidR="00337F50" w:rsidRPr="007A3FE0" w:rsidRDefault="007A3FE0" w:rsidP="00CF30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Тарбаева Татьяна Николаевна,</w:t>
      </w:r>
      <w:r w:rsidR="00337F50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41D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76BFD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85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6778E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Бестужевское</w:t>
      </w:r>
      <w:r w:rsidR="00B85185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3063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188B" w:rsidRPr="007A3FE0" w:rsidRDefault="0051188B" w:rsidP="00CF30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ликвидационной комиссии:</w:t>
      </w:r>
    </w:p>
    <w:p w:rsidR="005A23D3" w:rsidRPr="007A3FE0" w:rsidRDefault="00EF1375" w:rsidP="00CF30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Зеленухо Юлия Александровна, ведущий</w:t>
      </w:r>
      <w:r w:rsidR="007A3FE0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– главный бухгалтер</w:t>
      </w:r>
      <w:r w:rsidR="007A3FE0"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3D3" w:rsidRPr="007A3FE0" w:rsidRDefault="005A23D3" w:rsidP="00CF30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ликвидационной комиссии:</w:t>
      </w:r>
    </w:p>
    <w:p w:rsidR="005A23D3" w:rsidRPr="007A3FE0" w:rsidRDefault="007A3FE0" w:rsidP="00CF30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Честнейшина Валентина Васильевна, ведущий специалист</w:t>
      </w:r>
      <w:r w:rsidR="00EF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063" w:rsidRPr="007A3FE0" w:rsidRDefault="0056370C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ликвидационной комиссии:</w:t>
      </w:r>
    </w:p>
    <w:p w:rsidR="00EF1375" w:rsidRDefault="00EF1375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Волова Ирина Николаевна, главный специалист администрации;</w:t>
      </w:r>
    </w:p>
    <w:p w:rsidR="007A3FE0" w:rsidRDefault="007A3FE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Кашина Любовь Алексеевна, депутат Совета депутатов МО «Бестужевское»;</w:t>
      </w:r>
    </w:p>
    <w:p w:rsidR="00916063" w:rsidRDefault="007A3FE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Наталья Владимировна, депутат Совета депутатов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«Бестужевское».</w:t>
      </w: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7A3FE0">
      <w:pPr>
        <w:pBdr>
          <w:bottom w:val="single" w:sz="12" w:space="10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60" w:rsidRDefault="00A96460" w:rsidP="00A96460">
      <w:pPr>
        <w:pBdr>
          <w:bottom w:val="single" w:sz="12" w:space="10" w:color="auto"/>
        </w:pBdr>
        <w:shd w:val="clear" w:color="auto" w:fill="FFFFFF"/>
        <w:tabs>
          <w:tab w:val="left" w:pos="574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96460" w:rsidSect="007A3FE0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C8" w:rsidRDefault="007553C8" w:rsidP="000A2952">
      <w:pPr>
        <w:spacing w:after="0" w:line="240" w:lineRule="auto"/>
      </w:pPr>
      <w:r>
        <w:separator/>
      </w:r>
    </w:p>
  </w:endnote>
  <w:endnote w:type="continuationSeparator" w:id="1">
    <w:p w:rsidR="007553C8" w:rsidRDefault="007553C8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C8" w:rsidRDefault="007553C8" w:rsidP="000A2952">
      <w:pPr>
        <w:spacing w:after="0" w:line="240" w:lineRule="auto"/>
      </w:pPr>
      <w:r>
        <w:separator/>
      </w:r>
    </w:p>
  </w:footnote>
  <w:footnote w:type="continuationSeparator" w:id="1">
    <w:p w:rsidR="007553C8" w:rsidRDefault="007553C8" w:rsidP="000A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0A2"/>
    <w:multiLevelType w:val="hybridMultilevel"/>
    <w:tmpl w:val="F296287C"/>
    <w:lvl w:ilvl="0" w:tplc="65C4947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E05F4"/>
    <w:multiLevelType w:val="multilevel"/>
    <w:tmpl w:val="192279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51693"/>
    <w:multiLevelType w:val="multilevel"/>
    <w:tmpl w:val="8FBCAB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C6B56"/>
    <w:multiLevelType w:val="multilevel"/>
    <w:tmpl w:val="179E85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54169"/>
    <w:multiLevelType w:val="multilevel"/>
    <w:tmpl w:val="20E8DB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0757F"/>
    <w:multiLevelType w:val="multilevel"/>
    <w:tmpl w:val="D83038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A7C89"/>
    <w:multiLevelType w:val="multilevel"/>
    <w:tmpl w:val="BABE7D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64861"/>
    <w:multiLevelType w:val="multilevel"/>
    <w:tmpl w:val="EFD45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931E89"/>
    <w:multiLevelType w:val="multilevel"/>
    <w:tmpl w:val="5DD4F2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052D7"/>
    <w:rsid w:val="000058BB"/>
    <w:rsid w:val="000160E7"/>
    <w:rsid w:val="00047A68"/>
    <w:rsid w:val="00077F7F"/>
    <w:rsid w:val="0008367D"/>
    <w:rsid w:val="000A2952"/>
    <w:rsid w:val="000A2FF9"/>
    <w:rsid w:val="000D490D"/>
    <w:rsid w:val="00124BF8"/>
    <w:rsid w:val="00137809"/>
    <w:rsid w:val="00137F80"/>
    <w:rsid w:val="00142C50"/>
    <w:rsid w:val="00143CF0"/>
    <w:rsid w:val="00152EC7"/>
    <w:rsid w:val="00161BD6"/>
    <w:rsid w:val="00174539"/>
    <w:rsid w:val="00176BFD"/>
    <w:rsid w:val="001827D9"/>
    <w:rsid w:val="00185DC0"/>
    <w:rsid w:val="0018738D"/>
    <w:rsid w:val="001908E4"/>
    <w:rsid w:val="001A5939"/>
    <w:rsid w:val="001B0EDA"/>
    <w:rsid w:val="001C62AA"/>
    <w:rsid w:val="001D42D7"/>
    <w:rsid w:val="001D4D07"/>
    <w:rsid w:val="00233BE8"/>
    <w:rsid w:val="00236D74"/>
    <w:rsid w:val="002430F8"/>
    <w:rsid w:val="00247BF2"/>
    <w:rsid w:val="0025087D"/>
    <w:rsid w:val="00250A16"/>
    <w:rsid w:val="00265249"/>
    <w:rsid w:val="00280928"/>
    <w:rsid w:val="002830A7"/>
    <w:rsid w:val="00291A9F"/>
    <w:rsid w:val="00293C4A"/>
    <w:rsid w:val="002A39EE"/>
    <w:rsid w:val="002A65E7"/>
    <w:rsid w:val="002A6B1D"/>
    <w:rsid w:val="002C023A"/>
    <w:rsid w:val="002C6E01"/>
    <w:rsid w:val="002E0230"/>
    <w:rsid w:val="002E0D05"/>
    <w:rsid w:val="002F4EB4"/>
    <w:rsid w:val="002F5A7E"/>
    <w:rsid w:val="0030631A"/>
    <w:rsid w:val="0030641D"/>
    <w:rsid w:val="00337F50"/>
    <w:rsid w:val="003435F0"/>
    <w:rsid w:val="00346C00"/>
    <w:rsid w:val="003664A0"/>
    <w:rsid w:val="0037788F"/>
    <w:rsid w:val="0039029E"/>
    <w:rsid w:val="003B00E7"/>
    <w:rsid w:val="003B030D"/>
    <w:rsid w:val="003B1299"/>
    <w:rsid w:val="003B5CB6"/>
    <w:rsid w:val="003E1D32"/>
    <w:rsid w:val="003E7C3C"/>
    <w:rsid w:val="003F6561"/>
    <w:rsid w:val="00403463"/>
    <w:rsid w:val="0041059D"/>
    <w:rsid w:val="00413C5A"/>
    <w:rsid w:val="00424C9D"/>
    <w:rsid w:val="004311BE"/>
    <w:rsid w:val="00436C22"/>
    <w:rsid w:val="004419D6"/>
    <w:rsid w:val="0044689C"/>
    <w:rsid w:val="00452529"/>
    <w:rsid w:val="00461C3A"/>
    <w:rsid w:val="00463B63"/>
    <w:rsid w:val="00486BA3"/>
    <w:rsid w:val="00487E9A"/>
    <w:rsid w:val="0049578B"/>
    <w:rsid w:val="004A26D7"/>
    <w:rsid w:val="004A5361"/>
    <w:rsid w:val="004B4BA6"/>
    <w:rsid w:val="004D0451"/>
    <w:rsid w:val="004D75C4"/>
    <w:rsid w:val="004E0ECA"/>
    <w:rsid w:val="004E7F5A"/>
    <w:rsid w:val="004F0468"/>
    <w:rsid w:val="004F39E2"/>
    <w:rsid w:val="004F7CC8"/>
    <w:rsid w:val="005052D7"/>
    <w:rsid w:val="005077D1"/>
    <w:rsid w:val="00510070"/>
    <w:rsid w:val="0051188B"/>
    <w:rsid w:val="005166C2"/>
    <w:rsid w:val="00521BD2"/>
    <w:rsid w:val="0052334D"/>
    <w:rsid w:val="005501A0"/>
    <w:rsid w:val="00553740"/>
    <w:rsid w:val="0056370C"/>
    <w:rsid w:val="00564FF8"/>
    <w:rsid w:val="00565E2E"/>
    <w:rsid w:val="00577AB6"/>
    <w:rsid w:val="00584063"/>
    <w:rsid w:val="005A23D3"/>
    <w:rsid w:val="005B282A"/>
    <w:rsid w:val="005B6101"/>
    <w:rsid w:val="005C530A"/>
    <w:rsid w:val="005D4046"/>
    <w:rsid w:val="005E2A65"/>
    <w:rsid w:val="005F0D2F"/>
    <w:rsid w:val="006007A2"/>
    <w:rsid w:val="00612512"/>
    <w:rsid w:val="006130C9"/>
    <w:rsid w:val="00622208"/>
    <w:rsid w:val="00640600"/>
    <w:rsid w:val="00647F5B"/>
    <w:rsid w:val="00651A25"/>
    <w:rsid w:val="00665FC5"/>
    <w:rsid w:val="0068391C"/>
    <w:rsid w:val="006850A7"/>
    <w:rsid w:val="00695F32"/>
    <w:rsid w:val="00696F9D"/>
    <w:rsid w:val="006B13A9"/>
    <w:rsid w:val="006B552B"/>
    <w:rsid w:val="006D1D2B"/>
    <w:rsid w:val="006E1CBF"/>
    <w:rsid w:val="006E32D2"/>
    <w:rsid w:val="006F3F3B"/>
    <w:rsid w:val="007048D8"/>
    <w:rsid w:val="0071278C"/>
    <w:rsid w:val="0072178B"/>
    <w:rsid w:val="00723053"/>
    <w:rsid w:val="00730FF3"/>
    <w:rsid w:val="007338C3"/>
    <w:rsid w:val="00740C87"/>
    <w:rsid w:val="00741BC9"/>
    <w:rsid w:val="007500A0"/>
    <w:rsid w:val="00750E55"/>
    <w:rsid w:val="00750F28"/>
    <w:rsid w:val="007521F8"/>
    <w:rsid w:val="00752463"/>
    <w:rsid w:val="007548BE"/>
    <w:rsid w:val="007553C8"/>
    <w:rsid w:val="00761B5B"/>
    <w:rsid w:val="00761E8B"/>
    <w:rsid w:val="00773855"/>
    <w:rsid w:val="00790A7B"/>
    <w:rsid w:val="00792739"/>
    <w:rsid w:val="007955B5"/>
    <w:rsid w:val="007A3FE0"/>
    <w:rsid w:val="007A4303"/>
    <w:rsid w:val="007B6413"/>
    <w:rsid w:val="007B74BA"/>
    <w:rsid w:val="007D0E63"/>
    <w:rsid w:val="007E2EA7"/>
    <w:rsid w:val="007E3228"/>
    <w:rsid w:val="007E5380"/>
    <w:rsid w:val="007E7CCE"/>
    <w:rsid w:val="007F53A0"/>
    <w:rsid w:val="00800B42"/>
    <w:rsid w:val="008038BE"/>
    <w:rsid w:val="00812946"/>
    <w:rsid w:val="00817E8D"/>
    <w:rsid w:val="00826E2C"/>
    <w:rsid w:val="00834E34"/>
    <w:rsid w:val="0084312E"/>
    <w:rsid w:val="008515B1"/>
    <w:rsid w:val="008515B2"/>
    <w:rsid w:val="00854A25"/>
    <w:rsid w:val="00855102"/>
    <w:rsid w:val="00862D2E"/>
    <w:rsid w:val="00873BDF"/>
    <w:rsid w:val="008913ED"/>
    <w:rsid w:val="00893CFC"/>
    <w:rsid w:val="008B2498"/>
    <w:rsid w:val="008E6695"/>
    <w:rsid w:val="008F40CD"/>
    <w:rsid w:val="00916063"/>
    <w:rsid w:val="00930A4A"/>
    <w:rsid w:val="00937299"/>
    <w:rsid w:val="00951D72"/>
    <w:rsid w:val="00956B29"/>
    <w:rsid w:val="0096778E"/>
    <w:rsid w:val="00974F35"/>
    <w:rsid w:val="00993184"/>
    <w:rsid w:val="00993AB3"/>
    <w:rsid w:val="009A7E30"/>
    <w:rsid w:val="009D123E"/>
    <w:rsid w:val="009D606D"/>
    <w:rsid w:val="009F34C2"/>
    <w:rsid w:val="00A04385"/>
    <w:rsid w:val="00A16543"/>
    <w:rsid w:val="00A1665A"/>
    <w:rsid w:val="00A241C8"/>
    <w:rsid w:val="00A26035"/>
    <w:rsid w:val="00A67B65"/>
    <w:rsid w:val="00A77A65"/>
    <w:rsid w:val="00A80ECE"/>
    <w:rsid w:val="00A96460"/>
    <w:rsid w:val="00AA0E3F"/>
    <w:rsid w:val="00AA387D"/>
    <w:rsid w:val="00AA3EE8"/>
    <w:rsid w:val="00AA4EF8"/>
    <w:rsid w:val="00AA791E"/>
    <w:rsid w:val="00AC7A56"/>
    <w:rsid w:val="00AE0A58"/>
    <w:rsid w:val="00AE0BBB"/>
    <w:rsid w:val="00B15778"/>
    <w:rsid w:val="00B17A15"/>
    <w:rsid w:val="00B22862"/>
    <w:rsid w:val="00B36493"/>
    <w:rsid w:val="00B44D1C"/>
    <w:rsid w:val="00B60BFA"/>
    <w:rsid w:val="00B63DEC"/>
    <w:rsid w:val="00B70AC7"/>
    <w:rsid w:val="00B75555"/>
    <w:rsid w:val="00B82376"/>
    <w:rsid w:val="00B85185"/>
    <w:rsid w:val="00B85458"/>
    <w:rsid w:val="00B85919"/>
    <w:rsid w:val="00B96437"/>
    <w:rsid w:val="00BD0CB5"/>
    <w:rsid w:val="00BD3BCF"/>
    <w:rsid w:val="00C1360D"/>
    <w:rsid w:val="00C16315"/>
    <w:rsid w:val="00C17393"/>
    <w:rsid w:val="00C17471"/>
    <w:rsid w:val="00C67C6A"/>
    <w:rsid w:val="00C67E18"/>
    <w:rsid w:val="00C74E00"/>
    <w:rsid w:val="00C82F88"/>
    <w:rsid w:val="00C942FC"/>
    <w:rsid w:val="00CB71C7"/>
    <w:rsid w:val="00CC085C"/>
    <w:rsid w:val="00CC3AF3"/>
    <w:rsid w:val="00CD2B17"/>
    <w:rsid w:val="00CE27BC"/>
    <w:rsid w:val="00CE5F94"/>
    <w:rsid w:val="00CF00FC"/>
    <w:rsid w:val="00CF3063"/>
    <w:rsid w:val="00D11925"/>
    <w:rsid w:val="00D1557D"/>
    <w:rsid w:val="00D16901"/>
    <w:rsid w:val="00D241FF"/>
    <w:rsid w:val="00D27C63"/>
    <w:rsid w:val="00D36873"/>
    <w:rsid w:val="00D46441"/>
    <w:rsid w:val="00D51CD2"/>
    <w:rsid w:val="00D534B5"/>
    <w:rsid w:val="00D54678"/>
    <w:rsid w:val="00D54F04"/>
    <w:rsid w:val="00D73CF5"/>
    <w:rsid w:val="00D83980"/>
    <w:rsid w:val="00D87FDE"/>
    <w:rsid w:val="00D93D65"/>
    <w:rsid w:val="00DC5133"/>
    <w:rsid w:val="00DC6969"/>
    <w:rsid w:val="00DD0C7D"/>
    <w:rsid w:val="00DD4A61"/>
    <w:rsid w:val="00E24014"/>
    <w:rsid w:val="00E367C7"/>
    <w:rsid w:val="00E45C8F"/>
    <w:rsid w:val="00E76104"/>
    <w:rsid w:val="00E77B53"/>
    <w:rsid w:val="00E940A0"/>
    <w:rsid w:val="00E96361"/>
    <w:rsid w:val="00EC1933"/>
    <w:rsid w:val="00EE0786"/>
    <w:rsid w:val="00EF1375"/>
    <w:rsid w:val="00EF3A2D"/>
    <w:rsid w:val="00F27709"/>
    <w:rsid w:val="00F423AB"/>
    <w:rsid w:val="00F53EC3"/>
    <w:rsid w:val="00F706C3"/>
    <w:rsid w:val="00F80207"/>
    <w:rsid w:val="00F90D6B"/>
    <w:rsid w:val="00F96203"/>
    <w:rsid w:val="00FA3A8E"/>
    <w:rsid w:val="00FA43BF"/>
    <w:rsid w:val="00FB5442"/>
    <w:rsid w:val="00FB6B18"/>
    <w:rsid w:val="00FB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endnote text"/>
    <w:basedOn w:val="a"/>
    <w:link w:val="af0"/>
    <w:uiPriority w:val="99"/>
    <w:semiHidden/>
    <w:unhideWhenUsed/>
    <w:rsid w:val="00750F2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0F2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50F2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50F2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50F2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50F28"/>
    <w:rPr>
      <w:vertAlign w:val="superscript"/>
    </w:rPr>
  </w:style>
  <w:style w:type="paragraph" w:customStyle="1" w:styleId="ConsPlusNormal">
    <w:name w:val="ConsPlusNormal"/>
    <w:rsid w:val="00E45C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F6A5-D64D-4CD2-8665-06C2C40A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Jurdept</dc:creator>
  <cp:keywords/>
  <dc:description/>
  <cp:lastModifiedBy>SECRETAR</cp:lastModifiedBy>
  <cp:revision>7</cp:revision>
  <cp:lastPrinted>2022-10-14T07:21:00Z</cp:lastPrinted>
  <dcterms:created xsi:type="dcterms:W3CDTF">2021-08-23T13:29:00Z</dcterms:created>
  <dcterms:modified xsi:type="dcterms:W3CDTF">2022-10-18T14:29:00Z</dcterms:modified>
</cp:coreProperties>
</file>