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B" w:rsidRPr="00A05A88" w:rsidRDefault="001E141B" w:rsidP="001E1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88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A05A8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A05A88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1E141B" w:rsidRPr="00A05A88" w:rsidRDefault="001E141B" w:rsidP="001E1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88">
        <w:rPr>
          <w:rFonts w:ascii="Times New Roman" w:hAnsi="Times New Roman" w:cs="Times New Roman"/>
          <w:b/>
          <w:sz w:val="28"/>
          <w:szCs w:val="28"/>
        </w:rPr>
        <w:t>Постановлений МО «Бестужевское» за период с 01.01.2014 по 31.</w:t>
      </w:r>
      <w:r w:rsidR="00000359">
        <w:rPr>
          <w:rFonts w:ascii="Times New Roman" w:hAnsi="Times New Roman" w:cs="Times New Roman"/>
          <w:b/>
          <w:sz w:val="28"/>
          <w:szCs w:val="28"/>
        </w:rPr>
        <w:t>12</w:t>
      </w:r>
      <w:r w:rsidRPr="00A05A88">
        <w:rPr>
          <w:rFonts w:ascii="Times New Roman" w:hAnsi="Times New Roman" w:cs="Times New Roman"/>
          <w:b/>
          <w:sz w:val="28"/>
          <w:szCs w:val="28"/>
        </w:rPr>
        <w:t>.2014 года</w:t>
      </w:r>
    </w:p>
    <w:tbl>
      <w:tblPr>
        <w:tblStyle w:val="a3"/>
        <w:tblW w:w="0" w:type="auto"/>
        <w:tblInd w:w="817" w:type="dxa"/>
        <w:tblLayout w:type="fixed"/>
        <w:tblLook w:val="01E0"/>
      </w:tblPr>
      <w:tblGrid>
        <w:gridCol w:w="1384"/>
        <w:gridCol w:w="2126"/>
        <w:gridCol w:w="1267"/>
        <w:gridCol w:w="9"/>
        <w:gridCol w:w="5562"/>
        <w:gridCol w:w="2376"/>
      </w:tblGrid>
      <w:tr w:rsidR="001E141B" w:rsidRPr="00A05A88" w:rsidTr="005425E2">
        <w:tc>
          <w:tcPr>
            <w:tcW w:w="1384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A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5A88">
              <w:rPr>
                <w:sz w:val="28"/>
                <w:szCs w:val="28"/>
              </w:rPr>
              <w:t>/</w:t>
            </w:r>
            <w:proofErr w:type="spellStart"/>
            <w:r w:rsidRPr="00A05A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Дата принятия правового акта</w:t>
            </w:r>
          </w:p>
        </w:tc>
        <w:tc>
          <w:tcPr>
            <w:tcW w:w="1276" w:type="dxa"/>
            <w:gridSpan w:val="2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Номер ПА</w:t>
            </w:r>
          </w:p>
        </w:tc>
        <w:tc>
          <w:tcPr>
            <w:tcW w:w="5562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237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Примечание</w:t>
            </w:r>
          </w:p>
        </w:tc>
      </w:tr>
      <w:tr w:rsidR="001E141B" w:rsidRPr="00A05A88" w:rsidTr="005425E2">
        <w:tc>
          <w:tcPr>
            <w:tcW w:w="1384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09.01.2014</w:t>
            </w:r>
          </w:p>
        </w:tc>
        <w:tc>
          <w:tcPr>
            <w:tcW w:w="1267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1</w:t>
            </w:r>
          </w:p>
        </w:tc>
        <w:tc>
          <w:tcPr>
            <w:tcW w:w="5571" w:type="dxa"/>
            <w:gridSpan w:val="2"/>
          </w:tcPr>
          <w:p w:rsidR="001E141B" w:rsidRPr="00A05A88" w:rsidRDefault="001E141B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Об утверждении градостроительного плана земельного участка для строительства здания хоккейного корта</w:t>
            </w:r>
          </w:p>
        </w:tc>
        <w:tc>
          <w:tcPr>
            <w:tcW w:w="237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1E141B" w:rsidRPr="00A05A88" w:rsidTr="005425E2">
        <w:tc>
          <w:tcPr>
            <w:tcW w:w="1384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09.01.2014</w:t>
            </w:r>
          </w:p>
        </w:tc>
        <w:tc>
          <w:tcPr>
            <w:tcW w:w="1267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</w:t>
            </w:r>
          </w:p>
        </w:tc>
        <w:tc>
          <w:tcPr>
            <w:tcW w:w="5571" w:type="dxa"/>
            <w:gridSpan w:val="2"/>
          </w:tcPr>
          <w:p w:rsidR="001E141B" w:rsidRPr="00A05A88" w:rsidRDefault="001E141B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 xml:space="preserve">О предоставлении жилых помещений по договору социального найма </w:t>
            </w:r>
          </w:p>
        </w:tc>
        <w:tc>
          <w:tcPr>
            <w:tcW w:w="237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1E141B" w:rsidRPr="00A05A88" w:rsidTr="005425E2">
        <w:tc>
          <w:tcPr>
            <w:tcW w:w="1384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24.01.2014</w:t>
            </w:r>
          </w:p>
        </w:tc>
        <w:tc>
          <w:tcPr>
            <w:tcW w:w="1267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3</w:t>
            </w:r>
          </w:p>
        </w:tc>
        <w:tc>
          <w:tcPr>
            <w:tcW w:w="5571" w:type="dxa"/>
            <w:gridSpan w:val="2"/>
          </w:tcPr>
          <w:p w:rsidR="001E141B" w:rsidRPr="00A05A88" w:rsidRDefault="001E141B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январе 2014 г.</w:t>
            </w:r>
          </w:p>
        </w:tc>
        <w:tc>
          <w:tcPr>
            <w:tcW w:w="237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1E141B" w:rsidRPr="00A05A88" w:rsidTr="005425E2">
        <w:tc>
          <w:tcPr>
            <w:tcW w:w="1384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28.01.2014</w:t>
            </w:r>
          </w:p>
        </w:tc>
        <w:tc>
          <w:tcPr>
            <w:tcW w:w="1267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4</w:t>
            </w:r>
          </w:p>
        </w:tc>
        <w:tc>
          <w:tcPr>
            <w:tcW w:w="5571" w:type="dxa"/>
            <w:gridSpan w:val="2"/>
          </w:tcPr>
          <w:p w:rsidR="001E141B" w:rsidRPr="00A05A88" w:rsidRDefault="001E141B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январе 2014 г.</w:t>
            </w:r>
          </w:p>
        </w:tc>
        <w:tc>
          <w:tcPr>
            <w:tcW w:w="237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1E141B" w:rsidRPr="00A05A88" w:rsidTr="005425E2">
        <w:tc>
          <w:tcPr>
            <w:tcW w:w="1384" w:type="dxa"/>
          </w:tcPr>
          <w:p w:rsidR="001E141B" w:rsidRPr="00A05A88" w:rsidRDefault="00000359" w:rsidP="0054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12.02.2014</w:t>
            </w:r>
          </w:p>
        </w:tc>
        <w:tc>
          <w:tcPr>
            <w:tcW w:w="1267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5</w:t>
            </w:r>
          </w:p>
        </w:tc>
        <w:tc>
          <w:tcPr>
            <w:tcW w:w="5571" w:type="dxa"/>
            <w:gridSpan w:val="2"/>
          </w:tcPr>
          <w:p w:rsidR="001E141B" w:rsidRPr="00A05A88" w:rsidRDefault="001E141B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 выделении средств на реализацию программы в области коммунального хозяйства МО «Бестужевское»</w:t>
            </w:r>
          </w:p>
        </w:tc>
        <w:tc>
          <w:tcPr>
            <w:tcW w:w="2376" w:type="dxa"/>
          </w:tcPr>
          <w:p w:rsidR="001E141B" w:rsidRPr="00A05A88" w:rsidRDefault="001E141B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19.02.2014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6</w:t>
            </w:r>
          </w:p>
        </w:tc>
        <w:tc>
          <w:tcPr>
            <w:tcW w:w="5571" w:type="dxa"/>
            <w:gridSpan w:val="2"/>
          </w:tcPr>
          <w:p w:rsidR="00B00A6E" w:rsidRPr="00A05A88" w:rsidRDefault="00B00A6E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феврале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20.02.2014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7</w:t>
            </w:r>
          </w:p>
        </w:tc>
        <w:tc>
          <w:tcPr>
            <w:tcW w:w="5571" w:type="dxa"/>
            <w:gridSpan w:val="2"/>
          </w:tcPr>
          <w:p w:rsidR="00B00A6E" w:rsidRPr="00A05A88" w:rsidRDefault="00B00A6E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 xml:space="preserve">Об определении гарантирующей организации, осуществляющей водоснабжение и водоотведение на </w:t>
            </w:r>
            <w:r w:rsidRPr="00A05A88">
              <w:rPr>
                <w:sz w:val="28"/>
                <w:szCs w:val="28"/>
              </w:rPr>
              <w:lastRenderedPageBreak/>
              <w:t>территории муниципального образования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21.02.2014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8</w:t>
            </w:r>
          </w:p>
        </w:tc>
        <w:tc>
          <w:tcPr>
            <w:tcW w:w="5571" w:type="dxa"/>
            <w:gridSpan w:val="2"/>
          </w:tcPr>
          <w:p w:rsidR="00B00A6E" w:rsidRPr="00A05A88" w:rsidRDefault="00B00A6E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феврале 2013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21.02.2014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9</w:t>
            </w:r>
          </w:p>
        </w:tc>
        <w:tc>
          <w:tcPr>
            <w:tcW w:w="5571" w:type="dxa"/>
            <w:gridSpan w:val="2"/>
          </w:tcPr>
          <w:p w:rsidR="00B00A6E" w:rsidRPr="00A05A88" w:rsidRDefault="00B00A6E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феврале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24.02.2014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10</w:t>
            </w:r>
          </w:p>
        </w:tc>
        <w:tc>
          <w:tcPr>
            <w:tcW w:w="5571" w:type="dxa"/>
            <w:gridSpan w:val="2"/>
          </w:tcPr>
          <w:p w:rsidR="00B00A6E" w:rsidRPr="00A05A88" w:rsidRDefault="00B00A6E" w:rsidP="005425E2">
            <w:pPr>
              <w:rPr>
                <w:sz w:val="28"/>
                <w:szCs w:val="28"/>
              </w:rPr>
            </w:pPr>
            <w:r w:rsidRPr="00A05A88">
              <w:rPr>
                <w:sz w:val="28"/>
                <w:szCs w:val="28"/>
              </w:rPr>
              <w:t>Об утверждении примерных положений о системе оплаты труда работников муниципальных учреждений культуры, искусства и кинематографии МО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1267"/>
        <w:gridCol w:w="5571"/>
        <w:gridCol w:w="2376"/>
      </w:tblGrid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14.03.2014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марте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17.03.2014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градостроительного плана земельного участка для строительства индивидуального жилого дома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приеме в муниципальную собственность МО «Бестужевское» транспортного средства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выделении средств субсидии, МБУК «Бестужевское» на возмещение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нормативных затрат, связанных с оказанием ими муниципальных услуг в марте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марте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марте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25.03.2014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марте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общественного Совета при главе муниципального образования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 жилого дома в муниципальную собственность МО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ледоходу и паводку весны 2014 года по МО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переводе жилого помещения в нежилое помещение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</w:t>
            </w:r>
            <w:proofErr w:type="spell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Бестужесвкое</w:t>
            </w:r>
            <w:proofErr w:type="spell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возмещение нормативных затрат, связанных с оказанием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ими муниципальных услуг в апреле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проектной документации ремонта автомобильных дорог общего пользования в населенных пунктах МО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</w:t>
            </w:r>
            <w:proofErr w:type="spell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Бестужесвкое</w:t>
            </w:r>
            <w:proofErr w:type="spell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иные цели, не связанные с возмещением нормативных затрат на оказание муниципальных услуг в апреле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28.04.2014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</w:t>
            </w:r>
            <w:proofErr w:type="spell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Бестужесвкое</w:t>
            </w:r>
            <w:proofErr w:type="spell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возмещение нормативных затрат, связанных с оказанием ими муниципальных услуг в апреле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окончании отопительного периода 2013-2014 гг.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комиссии по подготовке и оценке готовности объектов топливно-энергетического комплекса и жилищно-коммунального хозяйства к работе в осенне-зимний период 2014-2015 гг.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14.05.2014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</w:t>
            </w:r>
            <w:proofErr w:type="spell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Бестужесвкое</w:t>
            </w:r>
            <w:proofErr w:type="spell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возмещение нормативных затрат, связанных с оказанием ими муниципальных услуг в мае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градостроительного плана земельного участка для строительства индивидуального жилого дома.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мае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мае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на учет в качестве нуждающихся в улучшении жилищных условий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предупреждению чрезвычайных ситуаций на водных объектах на территории МО «Бестужевское» в летний период 2014 года и запрете купания в опасных, неподготовленных местах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09.06.2014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июне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26.06.2014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июне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26.06.2014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выделении средств субсидии, МБУК «Бестужевское» на возмещение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нормативных затрат, связанных с оказанием ими муниципальных услуг в июне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июле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градостроительного плана земельного участка для строительства церкви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разработке проекта решения «О бюджете муниципального образования на 2015 год и среднесрочного финансового плана до 2017 года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23.07.2014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главы администрации №101 от 30.12.2009 года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выделении средств субсидии, МБУК «Бестужевское» на иные цели, не связанные с возмещением нормативных затрат, на оказание муниципальных услуг в июле 2014 г. 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июле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распределении средств, (иных межбюджетных трансфертов) МО «Устьянский муниципальный район»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29.07.2014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из резервного фонда главы МО «Устьянский муниципальный район» в МУП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01.08.2014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43А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платы за жилое помещение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06.08.2014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составления и применения графиков аварийного ограничения и отключения потребителей тепловой энергии при недостатке тепловой мощности, энергии и топлива в муниципальном образовании «Бестужевское»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11.08.2014</w:t>
            </w:r>
          </w:p>
        </w:tc>
        <w:tc>
          <w:tcPr>
            <w:tcW w:w="1267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71" w:type="dxa"/>
          </w:tcPr>
          <w:p w:rsidR="00B00A6E" w:rsidRPr="00A05A88" w:rsidRDefault="00B00A6E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августе 2014 г.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29.08.2014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градостроительного плана земельного участка для строительства индивидуального жилого дома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29.08.2014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градостроительного плана земельного участка для строительства индивидуального жилого дома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августе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выделении средств субсидии, МБУК «Бестужевское» на иные цели, не связанные 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связанные с возмещением нормативных затрат, на оказание муниципальных услуг в августе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из резервного фонда главы МО «Устьянский муниципальный район» в МУП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списании ж/дома в п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лубокий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сентябре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сентябре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Муниципального образования «Бестужевское» на 2015 год и на среднесрочную перспективу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12.09.2014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начале отопительного периода 2014-2015 гг.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12.09.2014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мониторинга состояния систем теплоснабжения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12.09.2014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регламента 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осуществлении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жилищного контроля на территории муниципального образования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09.10.2014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октябре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09.10.2014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октябре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комиссии по утверждению краткосрочных (сроком до трех лет) планов Региональной адресной программы капитального ремонта общего имущества в многоквартирных домах, расположенных на территории МО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исполнения бюджета МО «Бестужевское» за 3 квартал 2014 года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16.10.2014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формировании фонда капитального ремонта многоквартирных домов на счете регионального оператора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27.10.2014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и утверждении проекта Генерального плана и проекта Правил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землепользования и застройки муниципального образования «Бестужевское» Устьянского района Архангельской области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10.11.2014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обеспечению безопасности людей, охране их жизни и здоровья, запрете выхода (выезда) на лед на водных объектах МО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ноябре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выделении средств субсидии, МБУК «Бестужевское» на иные цели, не связанные с возмещением нормативных затрат, на оказание муниципальных услуг в ноябре 2014 г. 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расчета нормативных затрат на оказание муниципальных услуг и нормативных затрат на содержание имущества, общехозяйственные нужды муниципальных учреждений культуры и искусства, МО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очередности 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гражданам жилых помещений предоставляемых по договорам социального найма в муниципальном образовании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ринятие решений о переводе жилых помещений в нежилые и нежилых помещений в жилые помещения в муниципальном образовании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16.11.2014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«Согласование переустройства и (или) перепланировки жилых помещений» в муниципальном образовании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отмене постановлений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 МБУК «Бестужевское» на возмещение нормативных затрат, связанных с оказанием ими муниципальных услуг в ноябре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иные цели, не связанные с возмещением нормативных затрат, на оказание муниципальных услуг в ноябре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распределении средств, (иных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межбюджетных трансфертов) МО «Устьянский муниципальный район»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схемы теплоснабжения муниципального образования «Бестужевское» Устьянского района Архангельской области до 2029 года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схемы водоснабжения и водоотведения муниципального образования «Бестужевское» Устьянского района Архангельской области до 2032 года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«Бестужевское» на возмещение нормативных затрат, связанных с оказанием ими муниципальных услуг в декабре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17.12.2014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субсидии, МБУК «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!Б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естужевское» на иные цели, не связанные с  возмещением нормативных затрат, на оказание муниципальных услуг в декабре 2014 г.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среднесрочного финансового плана муниципального образования «Бестужевское» на 2015-2017 годы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возврате средств, из резервного фонда администрации муниципального образования «Устьянский муниципальный район», муниципальным образованием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средств из резервного фонда главы МО «Устьянский муниципальный район» в МУП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списании ж/дома в п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лубокий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списании ж/дома в с</w:t>
            </w:r>
            <w:proofErr w:type="gramStart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естужево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003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25.12.2014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направления Проектов нормативных правовых актов и принятых правовых актов администрации муниципального образования «Бестужевское» Устьянского района Архангельской области для проведения правовой и антикоррупционной экспертизы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учетной политике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выводе и списании имущества муниципальной собственности из хозяйственного ведения МУП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муниципального образования «Бестужевское» «Создание условий для развития малого и среднего предпринимательства МО «Бестужевское» Устьянского муниципального района на 2015-2017 годы» 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списании имущества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квартир в муниципальную собственность МО «Бестужевское»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распределении объемов финансирования </w:t>
            </w: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бюджета муниципального образования «Бестужевское» по фонду оплаты труда на 2015 год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ежемесячного лимита на услуги связи на 2015 год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A88" w:rsidRPr="00A05A88" w:rsidTr="005425E2">
        <w:tc>
          <w:tcPr>
            <w:tcW w:w="1384" w:type="dxa"/>
          </w:tcPr>
          <w:p w:rsidR="00A05A88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2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71" w:type="dxa"/>
          </w:tcPr>
          <w:p w:rsidR="00A05A88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лимита на коммунальные услуги бюджетным учреждениям, финансируемым из местного бюджета МО «Бестужевское» в 2015 году.</w:t>
            </w:r>
          </w:p>
        </w:tc>
        <w:tc>
          <w:tcPr>
            <w:tcW w:w="2376" w:type="dxa"/>
          </w:tcPr>
          <w:p w:rsidR="00A05A88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0A6E" w:rsidRPr="00A05A88" w:rsidTr="005425E2">
        <w:tc>
          <w:tcPr>
            <w:tcW w:w="1384" w:type="dxa"/>
          </w:tcPr>
          <w:p w:rsidR="00B00A6E" w:rsidRPr="00A05A88" w:rsidRDefault="00000359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B00A6E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1267" w:type="dxa"/>
          </w:tcPr>
          <w:p w:rsidR="00B00A6E" w:rsidRPr="00A05A88" w:rsidRDefault="00A05A88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71" w:type="dxa"/>
          </w:tcPr>
          <w:p w:rsidR="00B00A6E" w:rsidRPr="00A05A88" w:rsidRDefault="00A05A88" w:rsidP="0054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A8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и дополнения в постановление администрации муниципального образования «Бестужевское» от 04 апреля 2011 года №32 «Об утверждении порядка составления и ведения бюджетной сметы муниципального казенного учреждения</w:t>
            </w:r>
          </w:p>
        </w:tc>
        <w:tc>
          <w:tcPr>
            <w:tcW w:w="2376" w:type="dxa"/>
          </w:tcPr>
          <w:p w:rsidR="00B00A6E" w:rsidRPr="00A05A88" w:rsidRDefault="00B00A6E" w:rsidP="0054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2352" w:rsidRDefault="00572352"/>
    <w:sectPr w:rsidR="00572352" w:rsidSect="001E1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41B"/>
    <w:rsid w:val="00000359"/>
    <w:rsid w:val="001E141B"/>
    <w:rsid w:val="00572352"/>
    <w:rsid w:val="00A05A88"/>
    <w:rsid w:val="00B0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2018-08-23T12:22:00Z</dcterms:created>
  <dcterms:modified xsi:type="dcterms:W3CDTF">2018-08-23T13:46:00Z</dcterms:modified>
</cp:coreProperties>
</file>