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3" w:rsidRPr="00637B26" w:rsidRDefault="004261FB" w:rsidP="004261FB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</w:t>
      </w:r>
      <w:r w:rsidR="00876C73" w:rsidRPr="00637B26">
        <w:rPr>
          <w:rFonts w:ascii="Times New Roman" w:hAnsi="Times New Roman"/>
          <w:sz w:val="23"/>
          <w:szCs w:val="23"/>
        </w:rPr>
        <w:t>Утверждена</w:t>
      </w:r>
    </w:p>
    <w:p w:rsidR="00876C73" w:rsidRPr="00637B26" w:rsidRDefault="00876C73">
      <w:pPr>
        <w:spacing w:after="0" w:line="240" w:lineRule="auto"/>
        <w:ind w:left="5387"/>
        <w:rPr>
          <w:rFonts w:ascii="Times New Roman" w:hAnsi="Times New Roman"/>
          <w:sz w:val="23"/>
          <w:szCs w:val="23"/>
        </w:rPr>
      </w:pPr>
      <w:r w:rsidRPr="00637B26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</w:p>
    <w:p w:rsidR="00876C73" w:rsidRPr="00637B26" w:rsidRDefault="00876C73">
      <w:pPr>
        <w:spacing w:after="0" w:line="240" w:lineRule="auto"/>
        <w:ind w:left="5387"/>
        <w:rPr>
          <w:rFonts w:ascii="Times New Roman" w:hAnsi="Times New Roman"/>
          <w:sz w:val="23"/>
          <w:szCs w:val="23"/>
        </w:rPr>
      </w:pPr>
      <w:r w:rsidRPr="00637B26">
        <w:rPr>
          <w:rFonts w:ascii="Times New Roman" w:hAnsi="Times New Roman"/>
          <w:sz w:val="23"/>
          <w:szCs w:val="23"/>
        </w:rPr>
        <w:t xml:space="preserve">муниципального образования </w:t>
      </w:r>
    </w:p>
    <w:p w:rsidR="00876C73" w:rsidRPr="00637B26" w:rsidRDefault="00876C73">
      <w:pPr>
        <w:spacing w:after="0" w:line="240" w:lineRule="auto"/>
        <w:ind w:left="5387"/>
        <w:rPr>
          <w:rFonts w:ascii="Times New Roman" w:hAnsi="Times New Roman"/>
          <w:sz w:val="23"/>
          <w:szCs w:val="23"/>
        </w:rPr>
      </w:pPr>
      <w:r w:rsidRPr="00637B26">
        <w:rPr>
          <w:rFonts w:ascii="Times New Roman" w:hAnsi="Times New Roman"/>
          <w:sz w:val="23"/>
          <w:szCs w:val="23"/>
        </w:rPr>
        <w:t xml:space="preserve">«Бестужевское» </w:t>
      </w:r>
    </w:p>
    <w:p w:rsidR="00876C73" w:rsidRPr="00637B26" w:rsidRDefault="00A831E9">
      <w:pPr>
        <w:spacing w:after="0" w:line="240" w:lineRule="auto"/>
        <w:ind w:left="53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</w:t>
      </w:r>
      <w:r w:rsidR="000D1BD7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2017 года </w:t>
      </w:r>
      <w:r w:rsidR="000D1BD7">
        <w:rPr>
          <w:rFonts w:ascii="Times New Roman" w:hAnsi="Times New Roman"/>
          <w:sz w:val="23"/>
          <w:szCs w:val="23"/>
        </w:rPr>
        <w:t xml:space="preserve">      </w:t>
      </w:r>
      <w:r>
        <w:rPr>
          <w:rFonts w:ascii="Times New Roman" w:hAnsi="Times New Roman"/>
          <w:sz w:val="23"/>
          <w:szCs w:val="23"/>
        </w:rPr>
        <w:t xml:space="preserve">№ </w:t>
      </w:r>
      <w:r w:rsidR="000D1BD7">
        <w:rPr>
          <w:rFonts w:ascii="Times New Roman" w:hAnsi="Times New Roman"/>
          <w:sz w:val="23"/>
          <w:szCs w:val="23"/>
        </w:rPr>
        <w:t xml:space="preserve"> </w:t>
      </w: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637B26">
        <w:rPr>
          <w:rFonts w:ascii="Times New Roman" w:hAnsi="Times New Roman"/>
          <w:b/>
          <w:caps/>
          <w:sz w:val="27"/>
          <w:szCs w:val="27"/>
        </w:rPr>
        <w:t>Программа</w:t>
      </w: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637B26">
        <w:rPr>
          <w:rFonts w:ascii="Times New Roman" w:hAnsi="Times New Roman"/>
          <w:b/>
          <w:caps/>
          <w:sz w:val="27"/>
          <w:szCs w:val="27"/>
        </w:rPr>
        <w:t>комплексного развития</w:t>
      </w: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637B26">
        <w:rPr>
          <w:rFonts w:ascii="Times New Roman" w:hAnsi="Times New Roman"/>
          <w:b/>
          <w:caps/>
          <w:sz w:val="27"/>
          <w:szCs w:val="27"/>
        </w:rPr>
        <w:t>ТРАНСПОРТНОЙ инфраструктуры</w:t>
      </w:r>
    </w:p>
    <w:p w:rsidR="00876C73" w:rsidRPr="00637B26" w:rsidRDefault="001F01CF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637B26">
        <w:rPr>
          <w:rFonts w:ascii="Times New Roman" w:hAnsi="Times New Roman"/>
          <w:b/>
          <w:caps/>
          <w:sz w:val="27"/>
          <w:szCs w:val="27"/>
        </w:rPr>
        <w:t xml:space="preserve">Бестужевского </w:t>
      </w:r>
      <w:r w:rsidR="00876C73" w:rsidRPr="00637B26">
        <w:rPr>
          <w:rFonts w:ascii="Times New Roman" w:hAnsi="Times New Roman"/>
          <w:b/>
          <w:caps/>
          <w:sz w:val="27"/>
          <w:szCs w:val="27"/>
        </w:rPr>
        <w:t>СЕЛЬСКОГО поселения</w:t>
      </w: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637B26">
        <w:rPr>
          <w:rFonts w:ascii="Times New Roman" w:hAnsi="Times New Roman"/>
          <w:b/>
          <w:caps/>
          <w:sz w:val="27"/>
          <w:szCs w:val="27"/>
        </w:rPr>
        <w:t>УСТЬЯНского района АРХАНГЕЛЬской области</w:t>
      </w:r>
    </w:p>
    <w:p w:rsidR="00876C73" w:rsidRPr="00637B26" w:rsidRDefault="00876C73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637B26">
        <w:rPr>
          <w:rFonts w:ascii="Times New Roman" w:hAnsi="Times New Roman"/>
          <w:b/>
          <w:caps/>
          <w:sz w:val="27"/>
          <w:szCs w:val="27"/>
        </w:rPr>
        <w:t>на 2018 – 2027 годы</w:t>
      </w:r>
    </w:p>
    <w:p w:rsidR="00876C73" w:rsidRPr="00E347C9" w:rsidRDefault="00876C73">
      <w:pPr>
        <w:rPr>
          <w:rFonts w:ascii="Times New Roman" w:hAnsi="Times New Roman"/>
          <w:b/>
          <w:sz w:val="28"/>
          <w:szCs w:val="28"/>
        </w:rPr>
      </w:pPr>
      <w:r w:rsidRPr="00637B26">
        <w:rPr>
          <w:rFonts w:ascii="Times New Roman" w:hAnsi="Times New Roman"/>
          <w:b/>
          <w:sz w:val="27"/>
          <w:szCs w:val="27"/>
        </w:rPr>
        <w:br w:type="page"/>
      </w:r>
      <w:r w:rsidRPr="00E347C9">
        <w:rPr>
          <w:rFonts w:ascii="Times New Roman" w:hAnsi="Times New Roman"/>
          <w:b/>
          <w:sz w:val="28"/>
          <w:szCs w:val="28"/>
        </w:rPr>
        <w:lastRenderedPageBreak/>
        <w:t>1. Паспорт программы комплексного развития транспортной инфр</w:t>
      </w:r>
      <w:r w:rsidRPr="00E347C9">
        <w:rPr>
          <w:rFonts w:ascii="Times New Roman" w:hAnsi="Times New Roman"/>
          <w:b/>
          <w:sz w:val="28"/>
          <w:szCs w:val="28"/>
        </w:rPr>
        <w:t>а</w:t>
      </w:r>
      <w:r w:rsidRPr="00E347C9">
        <w:rPr>
          <w:rFonts w:ascii="Times New Roman" w:hAnsi="Times New Roman"/>
          <w:b/>
          <w:sz w:val="28"/>
          <w:szCs w:val="28"/>
        </w:rPr>
        <w:t>структуры Бестужевского сельского поселения Устьянского района А</w:t>
      </w:r>
      <w:r w:rsidRPr="00E347C9">
        <w:rPr>
          <w:rFonts w:ascii="Times New Roman" w:hAnsi="Times New Roman"/>
          <w:b/>
          <w:sz w:val="28"/>
          <w:szCs w:val="28"/>
        </w:rPr>
        <w:t>р</w:t>
      </w:r>
      <w:r w:rsidRPr="00E347C9">
        <w:rPr>
          <w:rFonts w:ascii="Times New Roman" w:hAnsi="Times New Roman"/>
          <w:b/>
          <w:sz w:val="28"/>
          <w:szCs w:val="28"/>
        </w:rPr>
        <w:t>хангел</w:t>
      </w:r>
      <w:r w:rsidRPr="00E347C9">
        <w:rPr>
          <w:rFonts w:ascii="Times New Roman" w:hAnsi="Times New Roman"/>
          <w:b/>
          <w:sz w:val="28"/>
          <w:szCs w:val="28"/>
        </w:rPr>
        <w:t>ь</w:t>
      </w:r>
      <w:r w:rsidRPr="00E347C9">
        <w:rPr>
          <w:rFonts w:ascii="Times New Roman" w:hAnsi="Times New Roman"/>
          <w:b/>
          <w:sz w:val="28"/>
          <w:szCs w:val="28"/>
        </w:rPr>
        <w:t>ской области на 2018 – 2027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4"/>
        <w:gridCol w:w="5096"/>
      </w:tblGrid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 w:rsidP="00A831E9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 xml:space="preserve">Программа комплексного развития транспортной инфраструктуры </w:t>
            </w:r>
            <w:r w:rsidR="00A831E9">
              <w:rPr>
                <w:rFonts w:ascii="Times New Roman" w:hAnsi="Times New Roman"/>
                <w:bCs/>
                <w:sz w:val="27"/>
                <w:szCs w:val="27"/>
              </w:rPr>
              <w:t>Бестуж</w:t>
            </w:r>
            <w:r w:rsidR="00A831E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A831E9">
              <w:rPr>
                <w:rFonts w:ascii="Times New Roman" w:hAnsi="Times New Roman"/>
                <w:bCs/>
                <w:sz w:val="27"/>
                <w:szCs w:val="27"/>
              </w:rPr>
              <w:t>ского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Устьянского района Арха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гельской области</w:t>
            </w:r>
            <w:r w:rsidRPr="00637B2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на 2018 – 2027 годы (далее – Программа)</w:t>
            </w:r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Основание для разработки пр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Градостроительный кодекс Росси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й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 xml:space="preserve">ской Федерации; </w:t>
            </w:r>
          </w:p>
          <w:p w:rsidR="00876C73" w:rsidRPr="00637B26" w:rsidRDefault="00876C73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Федеральный закон от 06.10.2003 № 131-ФЗ «Об общих принципах орган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зации местного самоуправления в Ро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сийской Федерации»;</w:t>
            </w:r>
          </w:p>
          <w:p w:rsidR="00876C73" w:rsidRPr="00637B26" w:rsidRDefault="00876C73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постановление Правительства Росси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й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ской Федерации от 25.12.2015 № 1440 «Об утверждении требований к програ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м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мам комплексного развития транспор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ной инфраструктуры поселений, горо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д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ских округов»;</w:t>
            </w:r>
          </w:p>
          <w:p w:rsidR="00876C73" w:rsidRPr="00637B26" w:rsidRDefault="00876C73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Устав муниципального образования «</w:t>
            </w:r>
            <w:r w:rsidR="001F01CF" w:rsidRPr="00637B26">
              <w:rPr>
                <w:rFonts w:ascii="Times New Roman" w:hAnsi="Times New Roman"/>
                <w:bCs/>
                <w:sz w:val="27"/>
                <w:szCs w:val="27"/>
              </w:rPr>
              <w:t>Бестужевское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» Устьянского района А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хангельской о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ласти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76C73" w:rsidRPr="00637B26" w:rsidRDefault="00876C73" w:rsidP="001F01CF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генеральный план муниципального образования «</w:t>
            </w:r>
            <w:r w:rsidR="001F01CF" w:rsidRPr="00637B26">
              <w:rPr>
                <w:rFonts w:ascii="Times New Roman" w:hAnsi="Times New Roman"/>
                <w:bCs/>
                <w:sz w:val="27"/>
                <w:szCs w:val="27"/>
              </w:rPr>
              <w:t>Бестужевское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» Устьянского района Архангельской области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, утве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жденный решением Совета депутатов «</w:t>
            </w:r>
            <w:r w:rsidR="001F01CF" w:rsidRPr="00637B26">
              <w:rPr>
                <w:rFonts w:ascii="Times New Roman" w:hAnsi="Times New Roman"/>
                <w:bCs/>
                <w:sz w:val="27"/>
                <w:szCs w:val="27"/>
              </w:rPr>
              <w:t>Бестужевское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» Устьянского района А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хангельской области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 xml:space="preserve"> от 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20.03.2015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 xml:space="preserve"> № 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Наименование заказчика и ра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з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работчиков программы, их м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стонахождение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а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зования «</w:t>
            </w:r>
            <w:r w:rsidR="001F01CF" w:rsidRPr="00637B26">
              <w:rPr>
                <w:rFonts w:ascii="Times New Roman" w:hAnsi="Times New Roman"/>
                <w:bCs/>
                <w:sz w:val="27"/>
                <w:szCs w:val="27"/>
              </w:rPr>
              <w:t>Бестужевское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» Устьянского района Архангельской о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637B26">
              <w:rPr>
                <w:rFonts w:ascii="Times New Roman" w:hAnsi="Times New Roman"/>
                <w:bCs/>
                <w:sz w:val="27"/>
                <w:szCs w:val="27"/>
              </w:rPr>
              <w:t>ласти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76C73" w:rsidRPr="00637B26" w:rsidRDefault="00876C73" w:rsidP="001F01CF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16525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0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, Архангельская область, Уст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ь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 xml:space="preserve">янский район, 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с.Бестужево, ул.Молодежная, 1а.</w:t>
            </w:r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Цели и задачи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безопасность, качество и эффекти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ность транспортного обслуживания нас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ления, а также юридических лиц и инд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видуальных предпринимателей, осущес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вляющих экономическую деятельность на территории МО «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Бест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у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жевское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876C73" w:rsidRPr="00637B26" w:rsidRDefault="00876C73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доступность объектов транспортной инфраструктуры для населения и субъе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к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тов экономической деятельности в соо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ветствии с нормативами градостроител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ь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ного проектирования МО «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Бестуже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в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lastRenderedPageBreak/>
              <w:t>ское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876C73" w:rsidRPr="00637B26" w:rsidRDefault="00876C73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развитие транспортной инфраструкт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у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ры в соответствии с потребностями нас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ления в передвижении, субъектов экон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мической деятельности - в перевозке па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сажиров и грузов на территории МО «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Бестужевское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876C73" w:rsidRPr="00637B26" w:rsidRDefault="00876C73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развитие транспортной инфраструкт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у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ры, сбалансированное с градостроител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ь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ной деятельностью МО «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Бестуже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в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ское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876C73" w:rsidRPr="00637B26" w:rsidRDefault="00876C7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эффективность функционирования действующей транспортной инфрастру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к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туры</w:t>
            </w:r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(индикат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ры) обеспеченности населения объектами социальной инфр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а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структуры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 w:rsidP="003D5D2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протяженность автодорог общего пол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ь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зования местного, соответствующих но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мативным требованиям к транспортно-эксплуатационным показ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а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 xml:space="preserve">телям – </w:t>
            </w:r>
            <w:r w:rsidR="003D5D25">
              <w:rPr>
                <w:rFonts w:ascii="Times New Roman" w:hAnsi="Times New Roman"/>
                <w:sz w:val="27"/>
                <w:szCs w:val="27"/>
              </w:rPr>
              <w:t>34,06</w:t>
            </w:r>
            <w:r w:rsidR="00A831E9">
              <w:rPr>
                <w:rFonts w:ascii="Times New Roman" w:hAnsi="Times New Roman"/>
                <w:sz w:val="27"/>
                <w:szCs w:val="27"/>
              </w:rPr>
              <w:t xml:space="preserve"> км</w:t>
            </w:r>
            <w:r w:rsidR="003D5D2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Укрупненное описание запл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а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нированных мероприятий (и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н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вестиционных проектов) по проектированию, строительс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ву, реконструкции объектов 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циальной инфраструктуры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pStyle w:val="AAA"/>
              <w:shd w:val="clear" w:color="auto" w:fill="FFFFFF"/>
              <w:spacing w:after="0"/>
              <w:ind w:firstLine="316"/>
              <w:rPr>
                <w:sz w:val="27"/>
                <w:szCs w:val="27"/>
              </w:rPr>
            </w:pPr>
          </w:p>
          <w:p w:rsidR="00876C73" w:rsidRPr="00637B26" w:rsidRDefault="00876C73">
            <w:pPr>
              <w:pStyle w:val="AAA"/>
              <w:shd w:val="clear" w:color="auto" w:fill="FFFFFF"/>
              <w:spacing w:after="0"/>
              <w:ind w:firstLine="316"/>
              <w:rPr>
                <w:sz w:val="27"/>
                <w:szCs w:val="27"/>
              </w:rPr>
            </w:pPr>
            <w:r w:rsidRPr="00637B26">
              <w:rPr>
                <w:sz w:val="27"/>
                <w:szCs w:val="27"/>
              </w:rPr>
              <w:t>Ремонт и капитальный ремонт автод</w:t>
            </w:r>
            <w:r w:rsidRPr="00637B26">
              <w:rPr>
                <w:sz w:val="27"/>
                <w:szCs w:val="27"/>
              </w:rPr>
              <w:t>о</w:t>
            </w:r>
            <w:r w:rsidRPr="00637B26">
              <w:rPr>
                <w:sz w:val="27"/>
                <w:szCs w:val="27"/>
              </w:rPr>
              <w:t>рог</w:t>
            </w:r>
            <w:bookmarkStart w:id="0" w:name="_GoBack"/>
            <w:bookmarkEnd w:id="0"/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Срок и этапы реализации пр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2018 – 2027 годы</w:t>
            </w:r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Объемы и источники финанс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рования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D5D25" w:rsidRDefault="00876C7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Источники и объемы финансиров</w:t>
            </w: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ния:</w:t>
            </w:r>
          </w:p>
          <w:p w:rsidR="00876C73" w:rsidRPr="003D5D25" w:rsidRDefault="00876C7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средства </w:t>
            </w:r>
            <w:r w:rsidR="003D5D25"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всех бюджетов</w:t>
            </w: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3D5D25"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4,32 млн</w:t>
            </w: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. ру</w:t>
            </w: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б</w:t>
            </w:r>
            <w:r w:rsidRPr="003D5D25">
              <w:rPr>
                <w:rFonts w:ascii="Times New Roman" w:hAnsi="Times New Roman"/>
                <w:color w:val="000000"/>
                <w:sz w:val="27"/>
                <w:szCs w:val="27"/>
              </w:rPr>
              <w:t>лей;</w:t>
            </w:r>
          </w:p>
          <w:p w:rsidR="00876C73" w:rsidRPr="00637B26" w:rsidRDefault="00876C73" w:rsidP="00A831E9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Бюджетные ассигнования, предусмо</w:t>
            </w: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т</w:t>
            </w: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ренные в плановом периоде 2018 - 2027 годы, будут уточнены при формировании проектов бюджета поселения с учетом изменения ассигнований </w:t>
            </w:r>
            <w:r w:rsidR="00A831E9">
              <w:rPr>
                <w:rFonts w:ascii="Times New Roman" w:hAnsi="Times New Roman"/>
                <w:color w:val="000000"/>
                <w:sz w:val="27"/>
                <w:szCs w:val="27"/>
              </w:rPr>
              <w:t>из бюджета МО «Устьянский муниципальный район»</w:t>
            </w:r>
          </w:p>
        </w:tc>
      </w:tr>
      <w:tr w:rsidR="00876C73" w:rsidRPr="00637B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Ожидаемые результаты реал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зации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повышение качества и эффективности транспортного обслуживания населения, а также юридических лиц и индивид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у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альных предпринимателей, осущест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ляющих экономическую деятельность на территории МО «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Бестуже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в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ское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876C73" w:rsidRPr="00637B26" w:rsidRDefault="00876C73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увеличение уровня доступности объе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к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тов транспортной инфраструктуры для населения и субъектов экономической деятельности в соответствии с нормат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и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вами градостроительного пр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о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 xml:space="preserve">ектирования </w:t>
            </w:r>
            <w:r w:rsidRPr="00637B26">
              <w:rPr>
                <w:rFonts w:ascii="Times New Roman" w:hAnsi="Times New Roman"/>
                <w:sz w:val="27"/>
                <w:szCs w:val="27"/>
              </w:rPr>
              <w:lastRenderedPageBreak/>
              <w:t>МО «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Бестужевское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876C73" w:rsidRPr="00637B26" w:rsidRDefault="00876C73" w:rsidP="003D5D25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повышение надежности системы транспортной инфраструктуры МО «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Бе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с</w:t>
            </w:r>
            <w:r w:rsidR="001F01CF" w:rsidRPr="00637B26">
              <w:rPr>
                <w:rFonts w:ascii="Times New Roman" w:hAnsi="Times New Roman"/>
                <w:sz w:val="27"/>
                <w:szCs w:val="27"/>
              </w:rPr>
              <w:t>тужевское</w:t>
            </w:r>
            <w:r w:rsidRPr="00637B26">
              <w:rPr>
                <w:rFonts w:ascii="Times New Roman" w:hAnsi="Times New Roman"/>
                <w:sz w:val="27"/>
                <w:szCs w:val="27"/>
              </w:rPr>
              <w:t>».</w:t>
            </w:r>
          </w:p>
        </w:tc>
      </w:tr>
    </w:tbl>
    <w:p w:rsidR="00876C73" w:rsidRPr="009862FB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B26">
        <w:rPr>
          <w:rFonts w:ascii="Times New Roman" w:hAnsi="Times New Roman"/>
          <w:b/>
          <w:sz w:val="27"/>
          <w:szCs w:val="27"/>
        </w:rPr>
        <w:lastRenderedPageBreak/>
        <w:t>2</w:t>
      </w:r>
      <w:r w:rsidRPr="009862FB">
        <w:rPr>
          <w:rFonts w:ascii="Times New Roman" w:hAnsi="Times New Roman"/>
          <w:b/>
          <w:sz w:val="28"/>
          <w:szCs w:val="28"/>
        </w:rPr>
        <w:t>.Характеристика существующего состояния транспортной инфр</w:t>
      </w:r>
      <w:r w:rsidRPr="009862FB">
        <w:rPr>
          <w:rFonts w:ascii="Times New Roman" w:hAnsi="Times New Roman"/>
          <w:b/>
          <w:sz w:val="28"/>
          <w:szCs w:val="28"/>
        </w:rPr>
        <w:t>а</w:t>
      </w:r>
      <w:r w:rsidRPr="009862FB">
        <w:rPr>
          <w:rFonts w:ascii="Times New Roman" w:hAnsi="Times New Roman"/>
          <w:b/>
          <w:sz w:val="28"/>
          <w:szCs w:val="28"/>
        </w:rPr>
        <w:t>структуры</w:t>
      </w:r>
    </w:p>
    <w:p w:rsidR="00A831E9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31E9">
        <w:rPr>
          <w:rFonts w:ascii="Times New Roman" w:hAnsi="Times New Roman"/>
          <w:b/>
          <w:sz w:val="28"/>
          <w:szCs w:val="28"/>
        </w:rPr>
        <w:t>2.1.Анализ положения субъекта Российской Федерации в структуре пространственной организации Российской Федерации</w:t>
      </w:r>
      <w:r w:rsidR="00A831E9">
        <w:rPr>
          <w:rFonts w:ascii="Times New Roman" w:hAnsi="Times New Roman"/>
          <w:b/>
          <w:sz w:val="28"/>
          <w:szCs w:val="28"/>
        </w:rPr>
        <w:t>.</w:t>
      </w:r>
    </w:p>
    <w:p w:rsidR="00876C73" w:rsidRPr="00A831E9" w:rsidRDefault="001F0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E9">
        <w:rPr>
          <w:rFonts w:ascii="Times New Roman" w:hAnsi="Times New Roman"/>
          <w:sz w:val="28"/>
          <w:szCs w:val="28"/>
        </w:rPr>
        <w:t xml:space="preserve">Бестужевское </w:t>
      </w:r>
      <w:r w:rsidR="00876C73" w:rsidRPr="00A831E9">
        <w:rPr>
          <w:rFonts w:ascii="Times New Roman" w:hAnsi="Times New Roman"/>
          <w:sz w:val="28"/>
          <w:szCs w:val="28"/>
        </w:rPr>
        <w:t>сельской поселение входит в состав Устьянского мун</w:t>
      </w:r>
      <w:r w:rsidR="00876C73" w:rsidRPr="00A831E9">
        <w:rPr>
          <w:rFonts w:ascii="Times New Roman" w:hAnsi="Times New Roman"/>
          <w:sz w:val="28"/>
          <w:szCs w:val="28"/>
        </w:rPr>
        <w:t>и</w:t>
      </w:r>
      <w:r w:rsidR="00876C73" w:rsidRPr="00A831E9">
        <w:rPr>
          <w:rFonts w:ascii="Times New Roman" w:hAnsi="Times New Roman"/>
          <w:sz w:val="28"/>
          <w:szCs w:val="28"/>
        </w:rPr>
        <w:t>ципального района Архангел</w:t>
      </w:r>
      <w:r w:rsidR="00FE5971" w:rsidRPr="00A831E9">
        <w:rPr>
          <w:rFonts w:ascii="Times New Roman" w:hAnsi="Times New Roman"/>
          <w:sz w:val="28"/>
          <w:szCs w:val="28"/>
        </w:rPr>
        <w:t>ьской области. Расположено на</w:t>
      </w:r>
      <w:r w:rsidR="00256D09" w:rsidRPr="00A831E9">
        <w:rPr>
          <w:rFonts w:ascii="Times New Roman" w:hAnsi="Times New Roman"/>
          <w:sz w:val="28"/>
          <w:szCs w:val="28"/>
        </w:rPr>
        <w:t xml:space="preserve"> юге</w:t>
      </w:r>
      <w:r w:rsidR="00876C73" w:rsidRPr="00A831E9">
        <w:rPr>
          <w:rFonts w:ascii="Times New Roman" w:hAnsi="Times New Roman"/>
          <w:sz w:val="28"/>
          <w:szCs w:val="28"/>
        </w:rPr>
        <w:t xml:space="preserve"> Архангел</w:t>
      </w:r>
      <w:r w:rsidR="00876C73" w:rsidRPr="00A831E9">
        <w:rPr>
          <w:rFonts w:ascii="Times New Roman" w:hAnsi="Times New Roman"/>
          <w:sz w:val="28"/>
          <w:szCs w:val="28"/>
        </w:rPr>
        <w:t>ь</w:t>
      </w:r>
      <w:r w:rsidR="00876C73" w:rsidRPr="00A831E9">
        <w:rPr>
          <w:rFonts w:ascii="Times New Roman" w:hAnsi="Times New Roman"/>
          <w:sz w:val="28"/>
          <w:szCs w:val="28"/>
        </w:rPr>
        <w:t>с</w:t>
      </w:r>
      <w:r w:rsidR="00256D09" w:rsidRPr="00A831E9">
        <w:rPr>
          <w:rFonts w:ascii="Times New Roman" w:hAnsi="Times New Roman"/>
          <w:sz w:val="28"/>
          <w:szCs w:val="28"/>
        </w:rPr>
        <w:t>кой области в с</w:t>
      </w:r>
      <w:r w:rsidR="00256D09" w:rsidRPr="00A831E9">
        <w:rPr>
          <w:rFonts w:ascii="Times New Roman" w:hAnsi="Times New Roman"/>
          <w:sz w:val="28"/>
          <w:szCs w:val="28"/>
        </w:rPr>
        <w:t>е</w:t>
      </w:r>
      <w:r w:rsidR="00256D09" w:rsidRPr="00A831E9">
        <w:rPr>
          <w:rFonts w:ascii="Times New Roman" w:hAnsi="Times New Roman"/>
          <w:sz w:val="28"/>
          <w:szCs w:val="28"/>
        </w:rPr>
        <w:t>верной части Устьянского района.</w:t>
      </w:r>
    </w:p>
    <w:p w:rsidR="00876C73" w:rsidRPr="00A831E9" w:rsidRDefault="00876C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1E9">
        <w:rPr>
          <w:rFonts w:ascii="Times New Roman" w:hAnsi="Times New Roman"/>
          <w:color w:val="000000"/>
          <w:sz w:val="28"/>
          <w:szCs w:val="28"/>
        </w:rPr>
        <w:t xml:space="preserve">Площадь территории муниципального образования составляет  </w:t>
      </w:r>
      <w:r w:rsidR="00FE5971" w:rsidRPr="00A831E9">
        <w:rPr>
          <w:rFonts w:ascii="Times New Roman" w:hAnsi="Times New Roman"/>
          <w:color w:val="000000"/>
          <w:sz w:val="28"/>
          <w:szCs w:val="28"/>
        </w:rPr>
        <w:t>422,8</w:t>
      </w:r>
      <w:r w:rsidRPr="00A831E9">
        <w:rPr>
          <w:rFonts w:ascii="Times New Roman" w:hAnsi="Times New Roman"/>
          <w:color w:val="000000"/>
          <w:sz w:val="28"/>
          <w:szCs w:val="28"/>
        </w:rPr>
        <w:t xml:space="preserve"> км</w:t>
      </w:r>
      <w:r w:rsidRPr="00A831E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831E9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E5971" w:rsidRPr="00A831E9">
        <w:rPr>
          <w:rFonts w:ascii="Times New Roman" w:hAnsi="Times New Roman"/>
          <w:color w:val="000000"/>
          <w:sz w:val="28"/>
          <w:szCs w:val="28"/>
        </w:rPr>
        <w:t>42 280</w:t>
      </w:r>
      <w:r w:rsidRPr="00A831E9">
        <w:rPr>
          <w:rFonts w:ascii="Times New Roman" w:hAnsi="Times New Roman"/>
          <w:color w:val="000000"/>
          <w:sz w:val="28"/>
          <w:szCs w:val="28"/>
        </w:rPr>
        <w:t xml:space="preserve">  га, что составляет от площади Устьянского муниципального ра</w:t>
      </w:r>
      <w:r w:rsidRPr="00A831E9">
        <w:rPr>
          <w:rFonts w:ascii="Times New Roman" w:hAnsi="Times New Roman"/>
          <w:color w:val="000000"/>
          <w:sz w:val="28"/>
          <w:szCs w:val="28"/>
        </w:rPr>
        <w:t>й</w:t>
      </w:r>
      <w:r w:rsidR="00690E74" w:rsidRPr="00A831E9">
        <w:rPr>
          <w:rFonts w:ascii="Times New Roman" w:hAnsi="Times New Roman"/>
          <w:color w:val="000000"/>
          <w:sz w:val="28"/>
          <w:szCs w:val="28"/>
        </w:rPr>
        <w:t>она (1 072,0 тыс. га) – 4</w:t>
      </w:r>
      <w:r w:rsidRPr="00A831E9">
        <w:rPr>
          <w:rFonts w:ascii="Times New Roman" w:hAnsi="Times New Roman"/>
          <w:color w:val="000000"/>
          <w:sz w:val="28"/>
          <w:szCs w:val="28"/>
        </w:rPr>
        <w:t>,0%.</w:t>
      </w:r>
    </w:p>
    <w:p w:rsidR="00876C73" w:rsidRPr="00A831E9" w:rsidRDefault="00876C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МО «</w:t>
      </w:r>
      <w:r w:rsidR="00256D09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Бестужевское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» расположено в южной части Архангельской обла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с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ти, в </w:t>
      </w:r>
      <w:r w:rsidR="00B429EA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90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км на северо-восток от районного центра п. Октябрьский, ближайшая желе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з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нодорожная станция находится в </w:t>
      </w:r>
      <w:r w:rsidR="00FE5971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8</w:t>
      </w:r>
      <w:r w:rsidR="00B429EA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2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км (Костылево). </w:t>
      </w:r>
      <w:r w:rsidR="00FE5971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С запада граничит с Вел</w:t>
      </w:r>
      <w:r w:rsidR="00FE5971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ь</w:t>
      </w:r>
      <w:r w:rsidR="00FE5971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ским и Шенкурским районами, с востока – с МО «Череновское», с юг</w:t>
      </w:r>
      <w:r w:rsidR="005F396E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а – с МО «Плосское», с севера с Верхнетоемским ра</w:t>
      </w:r>
      <w:r w:rsidR="005F396E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й</w:t>
      </w:r>
      <w:r w:rsidR="005F396E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оном.</w:t>
      </w:r>
    </w:p>
    <w:p w:rsidR="00876C73" w:rsidRPr="00A831E9" w:rsidRDefault="00876C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Областным законом Архангельской области от 23.09.2004 г. № 258-внеоч-ОЗ</w:t>
      </w:r>
      <w:r w:rsidR="00690E74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«О статусе и границах территорий муниципальных образований в Архангельской области» муниципальное образование «</w:t>
      </w:r>
      <w:r w:rsidR="00690E74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Бестужевское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» над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е</w:t>
      </w:r>
      <w:r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лено статусом сельского поселения с административным центром – </w:t>
      </w:r>
      <w:r w:rsid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село</w:t>
      </w:r>
      <w:r w:rsidR="00690E74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Бе</w:t>
      </w:r>
      <w:r w:rsidR="00690E74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с</w:t>
      </w:r>
      <w:r w:rsidR="00690E74" w:rsidRPr="00A831E9">
        <w:rPr>
          <w:rFonts w:ascii="Times New Roman" w:hAnsi="Times New Roman"/>
          <w:bCs/>
          <w:snapToGrid w:val="0"/>
          <w:color w:val="000000"/>
          <w:sz w:val="28"/>
          <w:szCs w:val="28"/>
        </w:rPr>
        <w:t>тужево.</w:t>
      </w:r>
    </w:p>
    <w:p w:rsidR="00876C73" w:rsidRPr="00A831E9" w:rsidRDefault="00876C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E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центр поселения – </w:t>
      </w:r>
      <w:r w:rsidR="00690E74" w:rsidRPr="00A831E9">
        <w:rPr>
          <w:rFonts w:ascii="Times New Roman" w:hAnsi="Times New Roman" w:cs="Times New Roman"/>
          <w:color w:val="000000"/>
          <w:sz w:val="28"/>
          <w:szCs w:val="28"/>
        </w:rPr>
        <w:t>село Бестужево</w:t>
      </w:r>
      <w:r w:rsidRPr="00A831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90E74" w:rsidRPr="00A831E9">
        <w:rPr>
          <w:rFonts w:ascii="Times New Roman" w:hAnsi="Times New Roman" w:cs="Times New Roman"/>
          <w:color w:val="000000"/>
          <w:sz w:val="28"/>
          <w:szCs w:val="28"/>
        </w:rPr>
        <w:t>271</w:t>
      </w:r>
      <w:r w:rsidRPr="00A831E9">
        <w:rPr>
          <w:rFonts w:ascii="Times New Roman" w:hAnsi="Times New Roman" w:cs="Times New Roman"/>
          <w:color w:val="000000"/>
          <w:sz w:val="28"/>
          <w:szCs w:val="28"/>
        </w:rPr>
        <w:t xml:space="preserve"> чел.), наиб</w:t>
      </w:r>
      <w:r w:rsidRPr="00A831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31E9">
        <w:rPr>
          <w:rFonts w:ascii="Times New Roman" w:hAnsi="Times New Roman" w:cs="Times New Roman"/>
          <w:color w:val="000000"/>
          <w:sz w:val="28"/>
          <w:szCs w:val="28"/>
        </w:rPr>
        <w:t xml:space="preserve">лее крупный населенный пункт на территории поселения – п. </w:t>
      </w:r>
      <w:r w:rsidR="001F0FD3" w:rsidRPr="00A831E9">
        <w:rPr>
          <w:rFonts w:ascii="Times New Roman" w:hAnsi="Times New Roman" w:cs="Times New Roman"/>
          <w:color w:val="000000"/>
          <w:sz w:val="28"/>
          <w:szCs w:val="28"/>
        </w:rPr>
        <w:t>Глубокий</w:t>
      </w:r>
      <w:r w:rsidRPr="00A831E9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 w:rsidR="00690E74" w:rsidRPr="00A831E9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A831E9">
        <w:rPr>
          <w:rFonts w:ascii="Times New Roman" w:hAnsi="Times New Roman" w:cs="Times New Roman"/>
          <w:color w:val="000000"/>
          <w:sz w:val="28"/>
          <w:szCs w:val="28"/>
        </w:rPr>
        <w:t xml:space="preserve"> чел.).</w:t>
      </w:r>
    </w:p>
    <w:p w:rsidR="009862FB" w:rsidRPr="00A831E9" w:rsidRDefault="00876C73" w:rsidP="00B429EA">
      <w:pPr>
        <w:jc w:val="both"/>
        <w:rPr>
          <w:rFonts w:ascii="Times New Roman" w:hAnsi="Times New Roman"/>
          <w:sz w:val="28"/>
          <w:szCs w:val="28"/>
        </w:rPr>
      </w:pPr>
      <w:r w:rsidRPr="00A831E9">
        <w:rPr>
          <w:rFonts w:ascii="Times New Roman" w:hAnsi="Times New Roman"/>
          <w:color w:val="000000"/>
          <w:sz w:val="28"/>
          <w:szCs w:val="28"/>
        </w:rPr>
        <w:t>В состав муниципального образования «</w:t>
      </w:r>
      <w:r w:rsidR="001F0FD3" w:rsidRPr="00A831E9">
        <w:rPr>
          <w:rFonts w:ascii="Times New Roman" w:hAnsi="Times New Roman"/>
          <w:color w:val="000000"/>
          <w:sz w:val="28"/>
          <w:szCs w:val="28"/>
        </w:rPr>
        <w:t>Бестужевское</w:t>
      </w:r>
      <w:r w:rsidRPr="00A831E9">
        <w:rPr>
          <w:rFonts w:ascii="Times New Roman" w:hAnsi="Times New Roman"/>
          <w:color w:val="000000"/>
          <w:sz w:val="28"/>
          <w:szCs w:val="28"/>
        </w:rPr>
        <w:t xml:space="preserve">» входят </w:t>
      </w:r>
      <w:r w:rsidR="001F0FD3" w:rsidRPr="00A831E9">
        <w:rPr>
          <w:rFonts w:ascii="Times New Roman" w:hAnsi="Times New Roman"/>
          <w:color w:val="000000"/>
          <w:sz w:val="28"/>
          <w:szCs w:val="28"/>
        </w:rPr>
        <w:t>17</w:t>
      </w:r>
      <w:r w:rsidRPr="00A831E9">
        <w:rPr>
          <w:rFonts w:ascii="Times New Roman" w:hAnsi="Times New Roman"/>
          <w:color w:val="000000"/>
          <w:sz w:val="28"/>
          <w:szCs w:val="28"/>
        </w:rPr>
        <w:t xml:space="preserve">  населе</w:t>
      </w:r>
      <w:r w:rsidRPr="00A831E9">
        <w:rPr>
          <w:rFonts w:ascii="Times New Roman" w:hAnsi="Times New Roman"/>
          <w:color w:val="000000"/>
          <w:sz w:val="28"/>
          <w:szCs w:val="28"/>
        </w:rPr>
        <w:t>н</w:t>
      </w:r>
      <w:r w:rsidRPr="00A831E9">
        <w:rPr>
          <w:rFonts w:ascii="Times New Roman" w:hAnsi="Times New Roman"/>
          <w:color w:val="000000"/>
          <w:sz w:val="28"/>
          <w:szCs w:val="28"/>
        </w:rPr>
        <w:t>ных пунктов, населенные пункты в основном расположены</w:t>
      </w:r>
      <w:r w:rsidR="00B429EA" w:rsidRPr="00A831E9">
        <w:rPr>
          <w:sz w:val="28"/>
          <w:szCs w:val="28"/>
        </w:rPr>
        <w:t xml:space="preserve"> </w:t>
      </w:r>
      <w:r w:rsidR="00B429EA" w:rsidRPr="00A831E9">
        <w:rPr>
          <w:rFonts w:ascii="Times New Roman" w:hAnsi="Times New Roman"/>
          <w:color w:val="000000"/>
          <w:sz w:val="28"/>
          <w:szCs w:val="28"/>
        </w:rPr>
        <w:t>вдоль</w:t>
      </w:r>
      <w:r w:rsidR="00B429EA" w:rsidRPr="00A831E9">
        <w:rPr>
          <w:sz w:val="28"/>
          <w:szCs w:val="28"/>
        </w:rPr>
        <w:t xml:space="preserve"> </w:t>
      </w:r>
      <w:r w:rsidR="00B429EA" w:rsidRPr="00A831E9">
        <w:rPr>
          <w:rFonts w:ascii="Times New Roman" w:hAnsi="Times New Roman"/>
          <w:sz w:val="28"/>
          <w:szCs w:val="28"/>
        </w:rPr>
        <w:t>реки Устья и Верюга</w:t>
      </w:r>
      <w:r w:rsidRPr="00A83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9EA" w:rsidRPr="00A831E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831E9">
        <w:rPr>
          <w:rFonts w:ascii="Times New Roman" w:hAnsi="Times New Roman"/>
          <w:color w:val="000000"/>
          <w:sz w:val="28"/>
          <w:szCs w:val="28"/>
        </w:rPr>
        <w:t>трасс</w:t>
      </w:r>
      <w:r w:rsidR="00B429EA" w:rsidRPr="00A831E9">
        <w:rPr>
          <w:rFonts w:ascii="Times New Roman" w:hAnsi="Times New Roman"/>
          <w:color w:val="000000"/>
          <w:sz w:val="28"/>
          <w:szCs w:val="28"/>
        </w:rPr>
        <w:t>ы</w:t>
      </w:r>
      <w:r w:rsidRPr="00A831E9">
        <w:rPr>
          <w:rFonts w:ascii="Times New Roman" w:hAnsi="Times New Roman"/>
          <w:color w:val="000000"/>
          <w:sz w:val="28"/>
          <w:szCs w:val="28"/>
        </w:rPr>
        <w:t xml:space="preserve"> автод</w:t>
      </w:r>
      <w:r w:rsidRPr="00A831E9">
        <w:rPr>
          <w:rFonts w:ascii="Times New Roman" w:hAnsi="Times New Roman"/>
          <w:color w:val="000000"/>
          <w:sz w:val="28"/>
          <w:szCs w:val="28"/>
        </w:rPr>
        <w:t>о</w:t>
      </w:r>
      <w:r w:rsidRPr="00A831E9">
        <w:rPr>
          <w:rFonts w:ascii="Times New Roman" w:hAnsi="Times New Roman"/>
          <w:color w:val="000000"/>
          <w:sz w:val="28"/>
          <w:szCs w:val="28"/>
        </w:rPr>
        <w:t>рог регионального значения.</w:t>
      </w:r>
      <w:r w:rsidR="00C14FFE" w:rsidRPr="00A831E9">
        <w:rPr>
          <w:sz w:val="28"/>
          <w:szCs w:val="28"/>
        </w:rPr>
        <w:t xml:space="preserve"> </w:t>
      </w:r>
      <w:r w:rsidR="00C14FFE" w:rsidRPr="00A831E9">
        <w:rPr>
          <w:rFonts w:ascii="Times New Roman" w:hAnsi="Times New Roman"/>
          <w:sz w:val="28"/>
          <w:szCs w:val="28"/>
        </w:rPr>
        <w:t>Современное развитие внешних транспортных связей хорошее.</w:t>
      </w:r>
      <w:r w:rsidR="00C14FFE" w:rsidRPr="00A831E9">
        <w:rPr>
          <w:sz w:val="28"/>
          <w:szCs w:val="28"/>
        </w:rPr>
        <w:t xml:space="preserve"> </w:t>
      </w:r>
      <w:r w:rsidR="00C14FFE" w:rsidRPr="00A831E9">
        <w:rPr>
          <w:rFonts w:ascii="Times New Roman" w:hAnsi="Times New Roman"/>
          <w:sz w:val="28"/>
          <w:szCs w:val="28"/>
        </w:rPr>
        <w:t>Внешние транспортные связи пос</w:t>
      </w:r>
      <w:r w:rsidR="00C14FFE" w:rsidRPr="00A831E9">
        <w:rPr>
          <w:rFonts w:ascii="Times New Roman" w:hAnsi="Times New Roman"/>
          <w:sz w:val="28"/>
          <w:szCs w:val="28"/>
        </w:rPr>
        <w:t>е</w:t>
      </w:r>
      <w:r w:rsidR="00C14FFE" w:rsidRPr="00A831E9">
        <w:rPr>
          <w:rFonts w:ascii="Times New Roman" w:hAnsi="Times New Roman"/>
          <w:sz w:val="28"/>
          <w:szCs w:val="28"/>
        </w:rPr>
        <w:t>ления с областным центром и муниципальными образованиями Архангел</w:t>
      </w:r>
      <w:r w:rsidR="00C14FFE" w:rsidRPr="00A831E9">
        <w:rPr>
          <w:rFonts w:ascii="Times New Roman" w:hAnsi="Times New Roman"/>
          <w:sz w:val="28"/>
          <w:szCs w:val="28"/>
        </w:rPr>
        <w:t>ь</w:t>
      </w:r>
      <w:r w:rsidR="00C14FFE" w:rsidRPr="00A831E9">
        <w:rPr>
          <w:rFonts w:ascii="Times New Roman" w:hAnsi="Times New Roman"/>
          <w:sz w:val="28"/>
          <w:szCs w:val="28"/>
        </w:rPr>
        <w:t>ской и Вологодской областей хорошие. По территории посел</w:t>
      </w:r>
      <w:r w:rsidR="00C14FFE" w:rsidRPr="00A831E9">
        <w:rPr>
          <w:rFonts w:ascii="Times New Roman" w:hAnsi="Times New Roman"/>
          <w:sz w:val="28"/>
          <w:szCs w:val="28"/>
        </w:rPr>
        <w:t>е</w:t>
      </w:r>
      <w:r w:rsidR="00C14FFE" w:rsidRPr="00A831E9">
        <w:rPr>
          <w:rFonts w:ascii="Times New Roman" w:hAnsi="Times New Roman"/>
          <w:sz w:val="28"/>
          <w:szCs w:val="28"/>
        </w:rPr>
        <w:t>ния проходит автомобильная дорога регионального значения «Шангалы – Квазеньга – К</w:t>
      </w:r>
      <w:r w:rsidR="00C14FFE" w:rsidRPr="00A831E9">
        <w:rPr>
          <w:rFonts w:ascii="Times New Roman" w:hAnsi="Times New Roman"/>
          <w:sz w:val="28"/>
          <w:szCs w:val="28"/>
        </w:rPr>
        <w:t>и</w:t>
      </w:r>
      <w:r w:rsidR="00C14FFE" w:rsidRPr="00A831E9">
        <w:rPr>
          <w:rFonts w:ascii="Times New Roman" w:hAnsi="Times New Roman"/>
          <w:sz w:val="28"/>
          <w:szCs w:val="28"/>
        </w:rPr>
        <w:t xml:space="preserve">зема», имеющая выход на г. Архангельск и г. Вологда. </w:t>
      </w:r>
    </w:p>
    <w:p w:rsidR="00876C73" w:rsidRPr="00A831E9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31E9">
        <w:rPr>
          <w:rFonts w:ascii="Times New Roman" w:hAnsi="Times New Roman"/>
          <w:b/>
          <w:sz w:val="28"/>
          <w:szCs w:val="28"/>
        </w:rPr>
        <w:t>2.2.Социально-экономическая характеристика поселения, характ</w:t>
      </w:r>
      <w:r w:rsidRPr="00A831E9">
        <w:rPr>
          <w:rFonts w:ascii="Times New Roman" w:hAnsi="Times New Roman"/>
          <w:b/>
          <w:sz w:val="28"/>
          <w:szCs w:val="28"/>
        </w:rPr>
        <w:t>е</w:t>
      </w:r>
      <w:r w:rsidRPr="00A831E9">
        <w:rPr>
          <w:rFonts w:ascii="Times New Roman" w:hAnsi="Times New Roman"/>
          <w:b/>
          <w:sz w:val="28"/>
          <w:szCs w:val="28"/>
        </w:rPr>
        <w:t>ристика градостроительной деятельности на территории поселения, включая деятельность в сфере транспорта, оценка транспортного спр</w:t>
      </w:r>
      <w:r w:rsidRPr="00A831E9">
        <w:rPr>
          <w:rFonts w:ascii="Times New Roman" w:hAnsi="Times New Roman"/>
          <w:b/>
          <w:sz w:val="28"/>
          <w:szCs w:val="28"/>
        </w:rPr>
        <w:t>о</w:t>
      </w:r>
      <w:r w:rsidRPr="00A831E9">
        <w:rPr>
          <w:rFonts w:ascii="Times New Roman" w:hAnsi="Times New Roman"/>
          <w:b/>
          <w:sz w:val="28"/>
          <w:szCs w:val="28"/>
        </w:rPr>
        <w:t>са</w:t>
      </w:r>
      <w:r w:rsidR="001F0FD3" w:rsidRPr="00A831E9">
        <w:rPr>
          <w:rFonts w:ascii="Times New Roman" w:hAnsi="Times New Roman"/>
          <w:b/>
          <w:sz w:val="28"/>
          <w:szCs w:val="28"/>
        </w:rPr>
        <w:t>.</w:t>
      </w:r>
    </w:p>
    <w:p w:rsidR="00876C73" w:rsidRPr="00A831E9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5B2">
        <w:rPr>
          <w:rFonts w:ascii="Times New Roman" w:hAnsi="Times New Roman"/>
          <w:b/>
          <w:sz w:val="28"/>
          <w:szCs w:val="28"/>
          <w:u w:val="single"/>
        </w:rPr>
        <w:t>2.2.1.</w:t>
      </w:r>
      <w:r w:rsidRPr="00E255B2">
        <w:rPr>
          <w:rFonts w:ascii="Times New Roman" w:hAnsi="Times New Roman"/>
          <w:b/>
          <w:sz w:val="28"/>
          <w:szCs w:val="28"/>
          <w:u w:val="single"/>
        </w:rPr>
        <w:tab/>
        <w:t>Население</w:t>
      </w:r>
    </w:p>
    <w:p w:rsidR="00876C73" w:rsidRPr="00A831E9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624" w:rsidRPr="00A831E9" w:rsidRDefault="00876C73" w:rsidP="00892624">
      <w:pPr>
        <w:jc w:val="both"/>
        <w:rPr>
          <w:rFonts w:ascii="Times New Roman" w:hAnsi="Times New Roman"/>
          <w:b/>
          <w:sz w:val="28"/>
          <w:szCs w:val="28"/>
        </w:rPr>
      </w:pPr>
      <w:r w:rsidRPr="00A831E9">
        <w:rPr>
          <w:rFonts w:ascii="Times New Roman" w:hAnsi="Times New Roman"/>
          <w:sz w:val="28"/>
          <w:szCs w:val="28"/>
        </w:rPr>
        <w:t>Численность населения муниципального образования «</w:t>
      </w:r>
      <w:r w:rsidR="00C14FFE" w:rsidRPr="00A831E9">
        <w:rPr>
          <w:rFonts w:ascii="Times New Roman" w:hAnsi="Times New Roman"/>
          <w:sz w:val="28"/>
          <w:szCs w:val="28"/>
        </w:rPr>
        <w:t>Бестужевское</w:t>
      </w:r>
      <w:r w:rsidRPr="00A831E9">
        <w:rPr>
          <w:rFonts w:ascii="Times New Roman" w:hAnsi="Times New Roman"/>
          <w:sz w:val="28"/>
          <w:szCs w:val="28"/>
        </w:rPr>
        <w:t>» с</w:t>
      </w:r>
      <w:r w:rsidRPr="00A831E9">
        <w:rPr>
          <w:rFonts w:ascii="Times New Roman" w:hAnsi="Times New Roman"/>
          <w:sz w:val="28"/>
          <w:szCs w:val="28"/>
        </w:rPr>
        <w:t>о</w:t>
      </w:r>
      <w:r w:rsidRPr="00A831E9">
        <w:rPr>
          <w:rFonts w:ascii="Times New Roman" w:hAnsi="Times New Roman"/>
          <w:sz w:val="28"/>
          <w:szCs w:val="28"/>
        </w:rPr>
        <w:t>гласно фактич</w:t>
      </w:r>
      <w:r w:rsidRPr="00A831E9">
        <w:rPr>
          <w:rFonts w:ascii="Times New Roman" w:hAnsi="Times New Roman"/>
          <w:sz w:val="28"/>
          <w:szCs w:val="28"/>
        </w:rPr>
        <w:t>е</w:t>
      </w:r>
      <w:r w:rsidRPr="00A831E9">
        <w:rPr>
          <w:rFonts w:ascii="Times New Roman" w:hAnsi="Times New Roman"/>
          <w:sz w:val="28"/>
          <w:szCs w:val="28"/>
        </w:rPr>
        <w:t xml:space="preserve">ским данным за 2016 год составила </w:t>
      </w:r>
      <w:r w:rsidR="001F0FD3" w:rsidRPr="00A831E9">
        <w:rPr>
          <w:rFonts w:ascii="Times New Roman" w:hAnsi="Times New Roman"/>
          <w:sz w:val="28"/>
          <w:szCs w:val="28"/>
        </w:rPr>
        <w:t>1254</w:t>
      </w:r>
      <w:r w:rsidRPr="00A831E9">
        <w:rPr>
          <w:rFonts w:ascii="Times New Roman" w:hAnsi="Times New Roman"/>
          <w:sz w:val="28"/>
          <w:szCs w:val="28"/>
        </w:rPr>
        <w:t xml:space="preserve"> человек</w:t>
      </w:r>
      <w:r w:rsidR="001F0FD3" w:rsidRPr="00A831E9">
        <w:rPr>
          <w:rFonts w:ascii="Times New Roman" w:hAnsi="Times New Roman"/>
          <w:sz w:val="28"/>
          <w:szCs w:val="28"/>
        </w:rPr>
        <w:t>а</w:t>
      </w:r>
      <w:r w:rsidRPr="00A831E9">
        <w:rPr>
          <w:rFonts w:ascii="Times New Roman" w:hAnsi="Times New Roman"/>
          <w:sz w:val="28"/>
          <w:szCs w:val="28"/>
        </w:rPr>
        <w:t xml:space="preserve"> (таблица </w:t>
      </w:r>
      <w:r w:rsidRPr="00A831E9">
        <w:rPr>
          <w:rFonts w:ascii="Times New Roman" w:hAnsi="Times New Roman"/>
          <w:sz w:val="28"/>
          <w:szCs w:val="28"/>
        </w:rPr>
        <w:lastRenderedPageBreak/>
        <w:t xml:space="preserve">2.2.1.). </w:t>
      </w:r>
      <w:r w:rsidR="00892624" w:rsidRPr="00A831E9">
        <w:rPr>
          <w:rFonts w:ascii="Times New Roman" w:hAnsi="Times New Roman"/>
          <w:sz w:val="28"/>
          <w:szCs w:val="28"/>
        </w:rPr>
        <w:t>Из общего количества населения – 1,25 тыс. чел., население моложе трудоспособного возраста составляет 0,25 тыс. чел. (18,9%), в трудоспосо</w:t>
      </w:r>
      <w:r w:rsidR="00892624" w:rsidRPr="00A831E9">
        <w:rPr>
          <w:rFonts w:ascii="Times New Roman" w:hAnsi="Times New Roman"/>
          <w:sz w:val="28"/>
          <w:szCs w:val="28"/>
        </w:rPr>
        <w:t>б</w:t>
      </w:r>
      <w:r w:rsidR="00892624" w:rsidRPr="00A831E9">
        <w:rPr>
          <w:rFonts w:ascii="Times New Roman" w:hAnsi="Times New Roman"/>
          <w:sz w:val="28"/>
          <w:szCs w:val="28"/>
        </w:rPr>
        <w:t xml:space="preserve">ном возрасте </w:t>
      </w:r>
      <w:r w:rsidR="003D5D25">
        <w:rPr>
          <w:rFonts w:ascii="Times New Roman" w:hAnsi="Times New Roman"/>
          <w:sz w:val="28"/>
          <w:szCs w:val="28"/>
        </w:rPr>
        <w:t>– 0,52</w:t>
      </w:r>
      <w:r w:rsidR="00892624" w:rsidRPr="00A831E9">
        <w:rPr>
          <w:rFonts w:ascii="Times New Roman" w:hAnsi="Times New Roman"/>
          <w:sz w:val="28"/>
          <w:szCs w:val="28"/>
        </w:rPr>
        <w:t xml:space="preserve"> тыс. чел. (44,6%), старше трудоспособного возраста – 0,48тыс. чел. (36,5%). Соотношение мужчин и женщин составляет, приблиз</w:t>
      </w:r>
      <w:r w:rsidR="00892624" w:rsidRPr="00A831E9">
        <w:rPr>
          <w:rFonts w:ascii="Times New Roman" w:hAnsi="Times New Roman"/>
          <w:sz w:val="28"/>
          <w:szCs w:val="28"/>
        </w:rPr>
        <w:t>и</w:t>
      </w:r>
      <w:r w:rsidR="00892624" w:rsidRPr="00A831E9">
        <w:rPr>
          <w:rFonts w:ascii="Times New Roman" w:hAnsi="Times New Roman"/>
          <w:sz w:val="28"/>
          <w:szCs w:val="28"/>
        </w:rPr>
        <w:t>тельно, 49,0% и 51,0% (преобладает женское население). Национальный с</w:t>
      </w:r>
      <w:r w:rsidR="00892624" w:rsidRPr="00A831E9">
        <w:rPr>
          <w:rFonts w:ascii="Times New Roman" w:hAnsi="Times New Roman"/>
          <w:sz w:val="28"/>
          <w:szCs w:val="28"/>
        </w:rPr>
        <w:t>о</w:t>
      </w:r>
      <w:r w:rsidR="00892624" w:rsidRPr="00A831E9">
        <w:rPr>
          <w:rFonts w:ascii="Times New Roman" w:hAnsi="Times New Roman"/>
          <w:sz w:val="28"/>
          <w:szCs w:val="28"/>
        </w:rPr>
        <w:t>став населения сра</w:t>
      </w:r>
      <w:r w:rsidR="00892624" w:rsidRPr="00A831E9">
        <w:rPr>
          <w:rFonts w:ascii="Times New Roman" w:hAnsi="Times New Roman"/>
          <w:sz w:val="28"/>
          <w:szCs w:val="28"/>
        </w:rPr>
        <w:t>в</w:t>
      </w:r>
      <w:r w:rsidR="00892624" w:rsidRPr="00A831E9">
        <w:rPr>
          <w:rFonts w:ascii="Times New Roman" w:hAnsi="Times New Roman"/>
          <w:sz w:val="28"/>
          <w:szCs w:val="28"/>
        </w:rPr>
        <w:t>нительно однороден. Большая часть приходится на долю русских (около 95%), помимо этого, встречаются такие национальности как украинцы, бел</w:t>
      </w:r>
      <w:r w:rsidR="00892624" w:rsidRPr="00A831E9">
        <w:rPr>
          <w:rFonts w:ascii="Times New Roman" w:hAnsi="Times New Roman"/>
          <w:sz w:val="28"/>
          <w:szCs w:val="28"/>
        </w:rPr>
        <w:t>о</w:t>
      </w:r>
      <w:r w:rsidR="00892624" w:rsidRPr="00A831E9">
        <w:rPr>
          <w:rFonts w:ascii="Times New Roman" w:hAnsi="Times New Roman"/>
          <w:sz w:val="28"/>
          <w:szCs w:val="28"/>
        </w:rPr>
        <w:t xml:space="preserve">русы, ненцы, коми и другие. </w:t>
      </w:r>
    </w:p>
    <w:p w:rsidR="00876C73" w:rsidRPr="00A831E9" w:rsidRDefault="00876C73">
      <w:pPr>
        <w:pStyle w:val="2"/>
      </w:pPr>
      <w:r w:rsidRPr="00A831E9">
        <w:t>Население муниципального образования «</w:t>
      </w:r>
      <w:r w:rsidR="001F0FD3" w:rsidRPr="00A831E9">
        <w:t>Бестужевское</w:t>
      </w:r>
      <w:r w:rsidRPr="00A831E9">
        <w:t>» в период 2014-2016 гг. имеет тенденцию к убыли, которая обусловлена в большей ст</w:t>
      </w:r>
      <w:r w:rsidRPr="00A831E9">
        <w:t>е</w:t>
      </w:r>
      <w:r w:rsidRPr="00A831E9">
        <w:t>пени процессами естественной убыли нас</w:t>
      </w:r>
      <w:r w:rsidRPr="00A831E9">
        <w:t>е</w:t>
      </w:r>
      <w:r w:rsidRPr="00A831E9">
        <w:t>ления, низкой рождаемости.</w:t>
      </w:r>
    </w:p>
    <w:p w:rsidR="00876C73" w:rsidRPr="009862FB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5B2">
        <w:rPr>
          <w:rFonts w:ascii="Times New Roman" w:hAnsi="Times New Roman"/>
          <w:b/>
          <w:sz w:val="28"/>
          <w:szCs w:val="28"/>
        </w:rPr>
        <w:t>Таблица 2.2.1. Численность населения муниципального образов</w:t>
      </w:r>
      <w:r w:rsidRPr="00E255B2">
        <w:rPr>
          <w:rFonts w:ascii="Times New Roman" w:hAnsi="Times New Roman"/>
          <w:b/>
          <w:sz w:val="28"/>
          <w:szCs w:val="28"/>
        </w:rPr>
        <w:t>а</w:t>
      </w:r>
      <w:r w:rsidRPr="00E255B2">
        <w:rPr>
          <w:rFonts w:ascii="Times New Roman" w:hAnsi="Times New Roman"/>
          <w:b/>
          <w:sz w:val="28"/>
          <w:szCs w:val="28"/>
        </w:rPr>
        <w:t>ния «</w:t>
      </w:r>
      <w:r w:rsidR="00142EEC" w:rsidRPr="00E255B2">
        <w:rPr>
          <w:rFonts w:ascii="Times New Roman" w:hAnsi="Times New Roman"/>
          <w:b/>
          <w:sz w:val="28"/>
          <w:szCs w:val="28"/>
        </w:rPr>
        <w:t>Бе</w:t>
      </w:r>
      <w:r w:rsidR="00142EEC" w:rsidRPr="00E255B2">
        <w:rPr>
          <w:rFonts w:ascii="Times New Roman" w:hAnsi="Times New Roman"/>
          <w:b/>
          <w:sz w:val="28"/>
          <w:szCs w:val="28"/>
        </w:rPr>
        <w:t>с</w:t>
      </w:r>
      <w:r w:rsidR="00142EEC" w:rsidRPr="00E255B2">
        <w:rPr>
          <w:rFonts w:ascii="Times New Roman" w:hAnsi="Times New Roman"/>
          <w:b/>
          <w:sz w:val="28"/>
          <w:szCs w:val="28"/>
        </w:rPr>
        <w:t>тужевское</w:t>
      </w:r>
      <w:r w:rsidRPr="00E255B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388"/>
        <w:gridCol w:w="1701"/>
        <w:gridCol w:w="1985"/>
      </w:tblGrid>
      <w:tr w:rsidR="0023268B" w:rsidRPr="00637B26" w:rsidTr="002326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Показатели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  <w:p w:rsidR="0023268B" w:rsidRPr="00637B26" w:rsidRDefault="0023268B" w:rsidP="001F0F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268B" w:rsidRPr="00637B26" w:rsidTr="002326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Общая численность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1307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1261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B" w:rsidRPr="00637B26" w:rsidRDefault="0023268B" w:rsidP="001F0FD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1254</w:t>
            </w:r>
          </w:p>
        </w:tc>
      </w:tr>
    </w:tbl>
    <w:p w:rsidR="00876C73" w:rsidRPr="00637B26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5B2">
        <w:rPr>
          <w:rFonts w:ascii="Times New Roman" w:hAnsi="Times New Roman"/>
          <w:b/>
          <w:sz w:val="28"/>
          <w:szCs w:val="28"/>
          <w:u w:val="single"/>
        </w:rPr>
        <w:t>2.2.2.</w:t>
      </w:r>
      <w:r w:rsidRPr="00E255B2">
        <w:rPr>
          <w:rFonts w:ascii="Times New Roman" w:hAnsi="Times New Roman"/>
          <w:b/>
          <w:sz w:val="28"/>
          <w:szCs w:val="28"/>
          <w:u w:val="single"/>
        </w:rPr>
        <w:tab/>
        <w:t xml:space="preserve">Производство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r w:rsidR="00777C78" w:rsidRPr="00E255B2">
        <w:rPr>
          <w:rFonts w:ascii="Times New Roman" w:hAnsi="Times New Roman"/>
          <w:sz w:val="28"/>
          <w:szCs w:val="28"/>
        </w:rPr>
        <w:t>Бестужевское</w:t>
      </w:r>
      <w:r w:rsidRPr="00E255B2">
        <w:rPr>
          <w:rFonts w:ascii="Times New Roman" w:hAnsi="Times New Roman"/>
          <w:sz w:val="28"/>
          <w:szCs w:val="28"/>
        </w:rPr>
        <w:t>» отсутс</w:t>
      </w:r>
      <w:r w:rsidRPr="00E255B2">
        <w:rPr>
          <w:rFonts w:ascii="Times New Roman" w:hAnsi="Times New Roman"/>
          <w:sz w:val="28"/>
          <w:szCs w:val="28"/>
        </w:rPr>
        <w:t>т</w:t>
      </w:r>
      <w:r w:rsidRPr="00E255B2">
        <w:rPr>
          <w:rFonts w:ascii="Times New Roman" w:hAnsi="Times New Roman"/>
          <w:sz w:val="28"/>
          <w:szCs w:val="28"/>
        </w:rPr>
        <w:t>вуют градообразующие предприятия. Ранее на территории поселения фун</w:t>
      </w:r>
      <w:r w:rsidRPr="00E255B2">
        <w:rPr>
          <w:rFonts w:ascii="Times New Roman" w:hAnsi="Times New Roman"/>
          <w:sz w:val="28"/>
          <w:szCs w:val="28"/>
        </w:rPr>
        <w:t>к</w:t>
      </w:r>
      <w:r w:rsidRPr="00E255B2">
        <w:rPr>
          <w:rFonts w:ascii="Times New Roman" w:hAnsi="Times New Roman"/>
          <w:sz w:val="28"/>
          <w:szCs w:val="28"/>
        </w:rPr>
        <w:t>ционировали Совхоз «Бестужевский»,</w:t>
      </w:r>
      <w:r w:rsidR="00777C78" w:rsidRPr="00E255B2">
        <w:rPr>
          <w:rFonts w:ascii="Times New Roman" w:hAnsi="Times New Roman"/>
          <w:sz w:val="28"/>
          <w:szCs w:val="28"/>
        </w:rPr>
        <w:t xml:space="preserve"> Бестужевский лесхимучасток,</w:t>
      </w:r>
      <w:r w:rsidRPr="00E255B2">
        <w:rPr>
          <w:rFonts w:ascii="Times New Roman" w:hAnsi="Times New Roman"/>
          <w:sz w:val="28"/>
          <w:szCs w:val="28"/>
        </w:rPr>
        <w:t xml:space="preserve"> </w:t>
      </w:r>
      <w:r w:rsidR="00777C78" w:rsidRPr="00E255B2">
        <w:rPr>
          <w:rFonts w:ascii="Times New Roman" w:hAnsi="Times New Roman"/>
          <w:sz w:val="28"/>
          <w:szCs w:val="28"/>
        </w:rPr>
        <w:t>Глуб</w:t>
      </w:r>
      <w:r w:rsidR="00777C78" w:rsidRPr="00E255B2">
        <w:rPr>
          <w:rFonts w:ascii="Times New Roman" w:hAnsi="Times New Roman"/>
          <w:sz w:val="28"/>
          <w:szCs w:val="28"/>
        </w:rPr>
        <w:t>о</w:t>
      </w:r>
      <w:r w:rsidR="00777C78" w:rsidRPr="00E255B2">
        <w:rPr>
          <w:rFonts w:ascii="Times New Roman" w:hAnsi="Times New Roman"/>
          <w:sz w:val="28"/>
          <w:szCs w:val="28"/>
        </w:rPr>
        <w:t>ковский</w:t>
      </w:r>
      <w:r w:rsidRPr="00E255B2">
        <w:rPr>
          <w:rFonts w:ascii="Times New Roman" w:hAnsi="Times New Roman"/>
          <w:sz w:val="28"/>
          <w:szCs w:val="28"/>
        </w:rPr>
        <w:t xml:space="preserve"> лесопункт, в настоящее время данные объекты закрыты и свою де</w:t>
      </w:r>
      <w:r w:rsidRPr="00E255B2">
        <w:rPr>
          <w:rFonts w:ascii="Times New Roman" w:hAnsi="Times New Roman"/>
          <w:sz w:val="28"/>
          <w:szCs w:val="28"/>
        </w:rPr>
        <w:t>я</w:t>
      </w:r>
      <w:r w:rsidRPr="00E255B2">
        <w:rPr>
          <w:rFonts w:ascii="Times New Roman" w:hAnsi="Times New Roman"/>
          <w:sz w:val="28"/>
          <w:szCs w:val="28"/>
        </w:rPr>
        <w:t>тельность не осущ</w:t>
      </w:r>
      <w:r w:rsidRPr="00E255B2">
        <w:rPr>
          <w:rFonts w:ascii="Times New Roman" w:hAnsi="Times New Roman"/>
          <w:sz w:val="28"/>
          <w:szCs w:val="28"/>
        </w:rPr>
        <w:t>е</w:t>
      </w:r>
      <w:r w:rsidRPr="00E255B2">
        <w:rPr>
          <w:rFonts w:ascii="Times New Roman" w:hAnsi="Times New Roman"/>
          <w:sz w:val="28"/>
          <w:szCs w:val="28"/>
        </w:rPr>
        <w:t>ствляют.</w:t>
      </w:r>
    </w:p>
    <w:p w:rsidR="00876C73" w:rsidRPr="00E255B2" w:rsidRDefault="00C1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Основными видами хозяйственной деятельности в поселении являются лесозаготовка, сельское хозяйство, лесопиление, транспортные услуги, пер</w:t>
      </w:r>
      <w:r w:rsidRPr="00E255B2">
        <w:rPr>
          <w:rFonts w:ascii="Times New Roman" w:hAnsi="Times New Roman"/>
          <w:sz w:val="28"/>
          <w:szCs w:val="28"/>
        </w:rPr>
        <w:t>е</w:t>
      </w:r>
      <w:r w:rsidRPr="00E255B2">
        <w:rPr>
          <w:rFonts w:ascii="Times New Roman" w:hAnsi="Times New Roman"/>
          <w:sz w:val="28"/>
          <w:szCs w:val="28"/>
        </w:rPr>
        <w:t>работка ягод, грибов. Крупных предприятий на территории МО «Бестуже</w:t>
      </w:r>
      <w:r w:rsidRPr="00E255B2">
        <w:rPr>
          <w:rFonts w:ascii="Times New Roman" w:hAnsi="Times New Roman"/>
          <w:sz w:val="28"/>
          <w:szCs w:val="28"/>
        </w:rPr>
        <w:t>в</w:t>
      </w:r>
      <w:r w:rsidRPr="00E255B2">
        <w:rPr>
          <w:rFonts w:ascii="Times New Roman" w:hAnsi="Times New Roman"/>
          <w:sz w:val="28"/>
          <w:szCs w:val="28"/>
        </w:rPr>
        <w:t xml:space="preserve">ское» нет.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5B2">
        <w:rPr>
          <w:rFonts w:ascii="Times New Roman" w:hAnsi="Times New Roman"/>
          <w:b/>
          <w:sz w:val="28"/>
          <w:szCs w:val="28"/>
          <w:u w:val="single"/>
        </w:rPr>
        <w:t>2.2.3.</w:t>
      </w:r>
      <w:r w:rsidRPr="00E255B2">
        <w:rPr>
          <w:rFonts w:ascii="Times New Roman" w:hAnsi="Times New Roman"/>
          <w:b/>
          <w:sz w:val="28"/>
          <w:szCs w:val="28"/>
          <w:u w:val="single"/>
        </w:rPr>
        <w:tab/>
        <w:t xml:space="preserve">Малое и среднее предпринимательство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Поскольку розничная торговля является ключевым видом экономич</w:t>
      </w:r>
      <w:r w:rsidRPr="00E255B2">
        <w:rPr>
          <w:rFonts w:ascii="Times New Roman" w:hAnsi="Times New Roman"/>
          <w:sz w:val="28"/>
          <w:szCs w:val="28"/>
        </w:rPr>
        <w:t>е</w:t>
      </w:r>
      <w:r w:rsidRPr="00E255B2">
        <w:rPr>
          <w:rFonts w:ascii="Times New Roman" w:hAnsi="Times New Roman"/>
          <w:sz w:val="28"/>
          <w:szCs w:val="28"/>
        </w:rPr>
        <w:t>ской деятельности поселения, на его территории функционируют малые и средние предприятия и организации, оказывающие свою деятельность в сф</w:t>
      </w:r>
      <w:r w:rsidRPr="00E255B2">
        <w:rPr>
          <w:rFonts w:ascii="Times New Roman" w:hAnsi="Times New Roman"/>
          <w:sz w:val="28"/>
          <w:szCs w:val="28"/>
        </w:rPr>
        <w:t>е</w:t>
      </w:r>
      <w:r w:rsidRPr="00E255B2">
        <w:rPr>
          <w:rFonts w:ascii="Times New Roman" w:hAnsi="Times New Roman"/>
          <w:sz w:val="28"/>
          <w:szCs w:val="28"/>
        </w:rPr>
        <w:t>ре розни</w:t>
      </w:r>
      <w:r w:rsidRPr="00E255B2">
        <w:rPr>
          <w:rFonts w:ascii="Times New Roman" w:hAnsi="Times New Roman"/>
          <w:sz w:val="28"/>
          <w:szCs w:val="28"/>
        </w:rPr>
        <w:t>ч</w:t>
      </w:r>
      <w:r w:rsidRPr="00E255B2">
        <w:rPr>
          <w:rFonts w:ascii="Times New Roman" w:hAnsi="Times New Roman"/>
          <w:sz w:val="28"/>
          <w:szCs w:val="28"/>
        </w:rPr>
        <w:t>ной торговли (таблица 2.2.3.1.).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5B2">
        <w:rPr>
          <w:rFonts w:ascii="Times New Roman" w:hAnsi="Times New Roman"/>
          <w:b/>
          <w:sz w:val="28"/>
          <w:szCs w:val="28"/>
        </w:rPr>
        <w:t>Таблица 2.2.3.1. Данные о количестве предприятий и организаций, ок</w:t>
      </w:r>
      <w:r w:rsidRPr="00E255B2">
        <w:rPr>
          <w:rFonts w:ascii="Times New Roman" w:hAnsi="Times New Roman"/>
          <w:b/>
          <w:sz w:val="28"/>
          <w:szCs w:val="28"/>
        </w:rPr>
        <w:t>а</w:t>
      </w:r>
      <w:r w:rsidRPr="00E255B2">
        <w:rPr>
          <w:rFonts w:ascii="Times New Roman" w:hAnsi="Times New Roman"/>
          <w:b/>
          <w:sz w:val="28"/>
          <w:szCs w:val="28"/>
        </w:rPr>
        <w:t>зывающих свою деятельность в сфере розничной торговли</w:t>
      </w:r>
      <w:r w:rsidR="00E255B2">
        <w:rPr>
          <w:rFonts w:ascii="Times New Roman" w:hAnsi="Times New Roman"/>
          <w:b/>
          <w:sz w:val="28"/>
          <w:szCs w:val="28"/>
        </w:rPr>
        <w:t>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455"/>
        <w:gridCol w:w="3011"/>
      </w:tblGrid>
      <w:tr w:rsidR="00876C73" w:rsidRPr="00637B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Наименование торговых объектов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 xml:space="preserve">Количество </w:t>
            </w:r>
          </w:p>
          <w:p w:rsidR="00876C73" w:rsidRPr="00637B26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объектов, ед.</w:t>
            </w:r>
          </w:p>
        </w:tc>
      </w:tr>
      <w:tr w:rsidR="00876C73" w:rsidRPr="00637B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Магазины смешанных товаров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777C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876C73" w:rsidRPr="00637B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637B26" w:rsidRDefault="00876C7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E255B2" w:rsidRDefault="00876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255B2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E255B2" w:rsidRDefault="0077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255B2"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</w:tr>
    </w:tbl>
    <w:p w:rsidR="00876C73" w:rsidRPr="00637B26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lastRenderedPageBreak/>
        <w:t>Общий объем торговой площади муниципального образования соста</w:t>
      </w:r>
      <w:r w:rsidRPr="00E255B2">
        <w:rPr>
          <w:rFonts w:ascii="Times New Roman" w:hAnsi="Times New Roman"/>
          <w:sz w:val="28"/>
          <w:szCs w:val="28"/>
        </w:rPr>
        <w:t>в</w:t>
      </w:r>
      <w:r w:rsidRPr="00E255B2">
        <w:rPr>
          <w:rFonts w:ascii="Times New Roman" w:hAnsi="Times New Roman"/>
          <w:sz w:val="28"/>
          <w:szCs w:val="28"/>
        </w:rPr>
        <w:t xml:space="preserve">ляет </w:t>
      </w:r>
      <w:r w:rsidR="00777C78" w:rsidRPr="00E255B2">
        <w:rPr>
          <w:rFonts w:ascii="Times New Roman" w:hAnsi="Times New Roman"/>
          <w:sz w:val="28"/>
          <w:szCs w:val="28"/>
        </w:rPr>
        <w:t>420,67</w:t>
      </w:r>
      <w:r w:rsidRPr="00E255B2">
        <w:rPr>
          <w:rFonts w:ascii="Times New Roman" w:hAnsi="Times New Roman"/>
          <w:sz w:val="28"/>
          <w:szCs w:val="28"/>
        </w:rPr>
        <w:t xml:space="preserve"> м². </w:t>
      </w:r>
    </w:p>
    <w:p w:rsidR="00E255B2" w:rsidRPr="00E255B2" w:rsidRDefault="00E25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FA9" w:rsidRPr="00E255B2" w:rsidRDefault="00A76FA9" w:rsidP="00A76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5B2">
        <w:rPr>
          <w:rFonts w:ascii="Times New Roman" w:hAnsi="Times New Roman"/>
          <w:b/>
          <w:sz w:val="28"/>
          <w:szCs w:val="28"/>
          <w:u w:val="single"/>
        </w:rPr>
        <w:t>2.2.4.</w:t>
      </w:r>
      <w:r w:rsidRPr="00E255B2">
        <w:rPr>
          <w:rFonts w:ascii="Times New Roman" w:hAnsi="Times New Roman"/>
          <w:b/>
          <w:sz w:val="28"/>
          <w:szCs w:val="28"/>
          <w:u w:val="single"/>
        </w:rPr>
        <w:tab/>
        <w:t xml:space="preserve">Финансы </w:t>
      </w:r>
    </w:p>
    <w:p w:rsidR="0038541F" w:rsidRPr="00E255B2" w:rsidRDefault="0038541F" w:rsidP="00A76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55B2">
        <w:rPr>
          <w:rFonts w:ascii="Times New Roman" w:hAnsi="Times New Roman"/>
          <w:color w:val="000000"/>
          <w:sz w:val="28"/>
          <w:szCs w:val="28"/>
        </w:rPr>
        <w:t>Бюджет муниципального образования «Бестужевское» формируется большей частью за счет субсидий, дотаций субвенций и иных межбюдже</w:t>
      </w:r>
      <w:r w:rsidRPr="00E255B2">
        <w:rPr>
          <w:rFonts w:ascii="Times New Roman" w:hAnsi="Times New Roman"/>
          <w:color w:val="000000"/>
          <w:sz w:val="28"/>
          <w:szCs w:val="28"/>
        </w:rPr>
        <w:t>т</w:t>
      </w:r>
      <w:r w:rsidR="00E255B2">
        <w:rPr>
          <w:rFonts w:ascii="Times New Roman" w:hAnsi="Times New Roman"/>
          <w:color w:val="000000"/>
          <w:sz w:val="28"/>
          <w:szCs w:val="28"/>
        </w:rPr>
        <w:t>ных трансфертов</w:t>
      </w:r>
      <w:r w:rsidRPr="00E255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5B2">
        <w:rPr>
          <w:rFonts w:ascii="Times New Roman" w:hAnsi="Times New Roman"/>
          <w:color w:val="000000"/>
          <w:sz w:val="28"/>
          <w:szCs w:val="28"/>
        </w:rPr>
        <w:t>бюджета Устьянского района, а также бюджета Архангел</w:t>
      </w:r>
      <w:r w:rsidRPr="00E255B2">
        <w:rPr>
          <w:rFonts w:ascii="Times New Roman" w:hAnsi="Times New Roman"/>
          <w:color w:val="000000"/>
          <w:sz w:val="28"/>
          <w:szCs w:val="28"/>
        </w:rPr>
        <w:t>ь</w:t>
      </w:r>
      <w:r w:rsidRPr="00E255B2">
        <w:rPr>
          <w:rFonts w:ascii="Times New Roman" w:hAnsi="Times New Roman"/>
          <w:color w:val="000000"/>
          <w:sz w:val="28"/>
          <w:szCs w:val="28"/>
        </w:rPr>
        <w:t>ской области.</w:t>
      </w:r>
    </w:p>
    <w:p w:rsidR="0038541F" w:rsidRPr="00E255B2" w:rsidRDefault="0038541F" w:rsidP="0038541F">
      <w:pPr>
        <w:pStyle w:val="p2"/>
        <w:shd w:val="clear" w:color="auto" w:fill="FFFFFF"/>
        <w:ind w:firstLine="707"/>
        <w:rPr>
          <w:color w:val="000000"/>
          <w:sz w:val="28"/>
          <w:szCs w:val="28"/>
        </w:rPr>
      </w:pPr>
      <w:r w:rsidRPr="00E255B2">
        <w:rPr>
          <w:color w:val="000000"/>
          <w:sz w:val="28"/>
          <w:szCs w:val="28"/>
        </w:rPr>
        <w:t>Бюджет муниципального образования за 2016 год по доходам составил 4438,6 тыс.руб., что на 259,67 % ниже, чем в 2015 году ( 11524,7 тыс.руб.)</w:t>
      </w:r>
    </w:p>
    <w:p w:rsidR="0038541F" w:rsidRPr="00E255B2" w:rsidRDefault="0038541F" w:rsidP="0038541F">
      <w:pPr>
        <w:pStyle w:val="p1"/>
        <w:shd w:val="clear" w:color="auto" w:fill="FFFFFF"/>
        <w:rPr>
          <w:color w:val="000000"/>
          <w:sz w:val="28"/>
          <w:szCs w:val="28"/>
        </w:rPr>
      </w:pPr>
      <w:r w:rsidRPr="00E255B2">
        <w:rPr>
          <w:color w:val="000000"/>
          <w:sz w:val="28"/>
          <w:szCs w:val="28"/>
        </w:rPr>
        <w:t>Всего поступило налоговых и неналоговых доходов за 2016 год 786,6 тыс.руб. что на 279,81 % ниже чем в 2015 году( 2201 тыс.руб.) Так, удельный вес налоговых и неналог</w:t>
      </w:r>
      <w:r w:rsidRPr="00E255B2">
        <w:rPr>
          <w:color w:val="000000"/>
          <w:sz w:val="28"/>
          <w:szCs w:val="28"/>
        </w:rPr>
        <w:t>о</w:t>
      </w:r>
      <w:r w:rsidRPr="00E255B2">
        <w:rPr>
          <w:color w:val="000000"/>
          <w:sz w:val="28"/>
          <w:szCs w:val="28"/>
        </w:rPr>
        <w:t>вых доходов в общем объеме доходов бюджета в 2016 году составил 17,7 %, удельный вес безвозмездных поступлений сост</w:t>
      </w:r>
      <w:r w:rsidRPr="00E255B2">
        <w:rPr>
          <w:color w:val="000000"/>
          <w:sz w:val="28"/>
          <w:szCs w:val="28"/>
        </w:rPr>
        <w:t>а</w:t>
      </w:r>
      <w:r w:rsidRPr="00E255B2">
        <w:rPr>
          <w:color w:val="000000"/>
          <w:sz w:val="28"/>
          <w:szCs w:val="28"/>
        </w:rPr>
        <w:t>вил 82,3%.</w:t>
      </w:r>
    </w:p>
    <w:p w:rsidR="00A76FA9" w:rsidRPr="00A76FA9" w:rsidRDefault="0038541F" w:rsidP="00A76FA9">
      <w:pPr>
        <w:pStyle w:val="p1"/>
        <w:shd w:val="clear" w:color="auto" w:fill="FFFFFF"/>
        <w:rPr>
          <w:color w:val="000000"/>
          <w:sz w:val="28"/>
          <w:szCs w:val="28"/>
        </w:rPr>
      </w:pPr>
      <w:r w:rsidRPr="00A76FA9">
        <w:rPr>
          <w:color w:val="000000"/>
          <w:sz w:val="28"/>
          <w:szCs w:val="28"/>
        </w:rPr>
        <w:t>Бюджет муниципального образования в 2016 году по расходам исполнен в сумме 4982,4 тыс.рублей или на 84,2 %от запланированных расходов, в 2015 году - в сумме 11148,8 тыс.рублей или на 91,2 % от запланированных расх</w:t>
      </w:r>
      <w:r w:rsidRPr="00A76FA9">
        <w:rPr>
          <w:color w:val="000000"/>
          <w:sz w:val="28"/>
          <w:szCs w:val="28"/>
        </w:rPr>
        <w:t>о</w:t>
      </w:r>
      <w:r w:rsidRPr="00A76FA9">
        <w:rPr>
          <w:color w:val="000000"/>
          <w:sz w:val="28"/>
          <w:szCs w:val="28"/>
        </w:rPr>
        <w:t>дов.</w:t>
      </w:r>
    </w:p>
    <w:p w:rsidR="00876C73" w:rsidRPr="00E255B2" w:rsidRDefault="00876C73" w:rsidP="00A76FA9">
      <w:pPr>
        <w:pStyle w:val="p1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255B2">
        <w:rPr>
          <w:b/>
          <w:sz w:val="28"/>
          <w:szCs w:val="28"/>
          <w:u w:val="single"/>
        </w:rPr>
        <w:t>2.2.</w:t>
      </w:r>
      <w:r w:rsidR="009862FB" w:rsidRPr="00E255B2">
        <w:rPr>
          <w:b/>
          <w:sz w:val="28"/>
          <w:szCs w:val="28"/>
          <w:u w:val="single"/>
        </w:rPr>
        <w:t>5</w:t>
      </w:r>
      <w:r w:rsidRPr="00E255B2">
        <w:rPr>
          <w:b/>
          <w:sz w:val="28"/>
          <w:szCs w:val="28"/>
          <w:u w:val="single"/>
        </w:rPr>
        <w:t>.</w:t>
      </w:r>
      <w:r w:rsidRPr="00E255B2">
        <w:rPr>
          <w:b/>
          <w:sz w:val="28"/>
          <w:szCs w:val="28"/>
          <w:u w:val="single"/>
        </w:rPr>
        <w:tab/>
        <w:t>Социальная сфера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В 2016 году среднесписочная численность занятых в экономике сост</w:t>
      </w:r>
      <w:r w:rsidRPr="00E255B2">
        <w:rPr>
          <w:rFonts w:ascii="Times New Roman" w:hAnsi="Times New Roman"/>
          <w:sz w:val="28"/>
          <w:szCs w:val="28"/>
        </w:rPr>
        <w:t>а</w:t>
      </w:r>
      <w:r w:rsidRPr="00E255B2">
        <w:rPr>
          <w:rFonts w:ascii="Times New Roman" w:hAnsi="Times New Roman"/>
          <w:sz w:val="28"/>
          <w:szCs w:val="28"/>
        </w:rPr>
        <w:t xml:space="preserve">вила </w:t>
      </w:r>
      <w:r w:rsidR="003D5D25">
        <w:rPr>
          <w:rFonts w:ascii="Times New Roman" w:hAnsi="Times New Roman"/>
          <w:sz w:val="28"/>
          <w:szCs w:val="28"/>
        </w:rPr>
        <w:t>2</w:t>
      </w:r>
      <w:r w:rsidR="00E255B2">
        <w:rPr>
          <w:rFonts w:ascii="Times New Roman" w:hAnsi="Times New Roman"/>
          <w:sz w:val="28"/>
          <w:szCs w:val="28"/>
        </w:rPr>
        <w:t>64</w:t>
      </w:r>
      <w:r w:rsidRPr="00E255B2">
        <w:rPr>
          <w:rFonts w:ascii="Times New Roman" w:hAnsi="Times New Roman"/>
          <w:sz w:val="28"/>
          <w:szCs w:val="28"/>
        </w:rPr>
        <w:t xml:space="preserve"> человек. Среднемесячная номинальная начисленная заработная пл</w:t>
      </w:r>
      <w:r w:rsidRPr="00E255B2">
        <w:rPr>
          <w:rFonts w:ascii="Times New Roman" w:hAnsi="Times New Roman"/>
          <w:sz w:val="28"/>
          <w:szCs w:val="28"/>
        </w:rPr>
        <w:t>а</w:t>
      </w:r>
      <w:r w:rsidRPr="00E255B2">
        <w:rPr>
          <w:rFonts w:ascii="Times New Roman" w:hAnsi="Times New Roman"/>
          <w:sz w:val="28"/>
          <w:szCs w:val="28"/>
        </w:rPr>
        <w:t>та в целом за 2016 года составила 17</w:t>
      </w:r>
      <w:r w:rsidR="00E255B2">
        <w:rPr>
          <w:rFonts w:ascii="Times New Roman" w:hAnsi="Times New Roman"/>
          <w:sz w:val="28"/>
          <w:szCs w:val="28"/>
        </w:rPr>
        <w:t>3</w:t>
      </w:r>
      <w:r w:rsidRPr="00E255B2">
        <w:rPr>
          <w:rFonts w:ascii="Times New Roman" w:hAnsi="Times New Roman"/>
          <w:sz w:val="28"/>
          <w:szCs w:val="28"/>
        </w:rPr>
        <w:t>30 рублей. Фонд начисленной зарабо</w:t>
      </w:r>
      <w:r w:rsidRPr="00E255B2">
        <w:rPr>
          <w:rFonts w:ascii="Times New Roman" w:hAnsi="Times New Roman"/>
          <w:sz w:val="28"/>
          <w:szCs w:val="28"/>
        </w:rPr>
        <w:t>т</w:t>
      </w:r>
      <w:r w:rsidRPr="00E255B2">
        <w:rPr>
          <w:rFonts w:ascii="Times New Roman" w:hAnsi="Times New Roman"/>
          <w:sz w:val="28"/>
          <w:szCs w:val="28"/>
        </w:rPr>
        <w:t>ной платы работников при этом снизился на 4,</w:t>
      </w:r>
      <w:r w:rsidR="00E255B2">
        <w:rPr>
          <w:rFonts w:ascii="Times New Roman" w:hAnsi="Times New Roman"/>
          <w:sz w:val="28"/>
          <w:szCs w:val="28"/>
        </w:rPr>
        <w:t>8</w:t>
      </w:r>
      <w:r w:rsidRPr="00E255B2">
        <w:rPr>
          <w:rFonts w:ascii="Times New Roman" w:hAnsi="Times New Roman"/>
          <w:sz w:val="28"/>
          <w:szCs w:val="28"/>
        </w:rPr>
        <w:t>2% по сравнению с 2015 г</w:t>
      </w:r>
      <w:r w:rsidRPr="00E255B2">
        <w:rPr>
          <w:rFonts w:ascii="Times New Roman" w:hAnsi="Times New Roman"/>
          <w:sz w:val="28"/>
          <w:szCs w:val="28"/>
        </w:rPr>
        <w:t>о</w:t>
      </w:r>
      <w:r w:rsidRPr="00E255B2">
        <w:rPr>
          <w:rFonts w:ascii="Times New Roman" w:hAnsi="Times New Roman"/>
          <w:sz w:val="28"/>
          <w:szCs w:val="28"/>
        </w:rPr>
        <w:t>дом (1,</w:t>
      </w:r>
      <w:r w:rsidR="00E255B2">
        <w:rPr>
          <w:rFonts w:ascii="Times New Roman" w:hAnsi="Times New Roman"/>
          <w:sz w:val="28"/>
          <w:szCs w:val="28"/>
        </w:rPr>
        <w:t>08</w:t>
      </w:r>
      <w:r w:rsidRPr="00E255B2">
        <w:rPr>
          <w:rFonts w:ascii="Times New Roman" w:hAnsi="Times New Roman"/>
          <w:sz w:val="28"/>
          <w:szCs w:val="28"/>
        </w:rPr>
        <w:t xml:space="preserve"> млн. руб.) и составил 1,</w:t>
      </w:r>
      <w:r w:rsidR="00E255B2">
        <w:rPr>
          <w:rFonts w:ascii="Times New Roman" w:hAnsi="Times New Roman"/>
          <w:sz w:val="28"/>
          <w:szCs w:val="28"/>
        </w:rPr>
        <w:t>18</w:t>
      </w:r>
      <w:r w:rsidRPr="00E255B2">
        <w:rPr>
          <w:rFonts w:ascii="Times New Roman" w:hAnsi="Times New Roman"/>
          <w:sz w:val="28"/>
          <w:szCs w:val="28"/>
        </w:rPr>
        <w:t xml:space="preserve"> млн. руб., что обусловлено снижением среднесписочной численности занятых в эк</w:t>
      </w:r>
      <w:r w:rsidRPr="00E255B2">
        <w:rPr>
          <w:rFonts w:ascii="Times New Roman" w:hAnsi="Times New Roman"/>
          <w:sz w:val="28"/>
          <w:szCs w:val="28"/>
        </w:rPr>
        <w:t>о</w:t>
      </w:r>
      <w:r w:rsidRPr="00E255B2">
        <w:rPr>
          <w:rFonts w:ascii="Times New Roman" w:hAnsi="Times New Roman"/>
          <w:sz w:val="28"/>
          <w:szCs w:val="28"/>
        </w:rPr>
        <w:t>номике.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По состоянию на 01 сентября 2017 года, численность безработных гр</w:t>
      </w:r>
      <w:r w:rsidRPr="00E255B2">
        <w:rPr>
          <w:rFonts w:ascii="Times New Roman" w:hAnsi="Times New Roman"/>
          <w:sz w:val="28"/>
          <w:szCs w:val="28"/>
        </w:rPr>
        <w:t>а</w:t>
      </w:r>
      <w:r w:rsidRPr="00E255B2">
        <w:rPr>
          <w:rFonts w:ascii="Times New Roman" w:hAnsi="Times New Roman"/>
          <w:sz w:val="28"/>
          <w:szCs w:val="28"/>
        </w:rPr>
        <w:t xml:space="preserve">ждан, официально зарегистрированных в государственных учреждениях службы </w:t>
      </w:r>
      <w:r w:rsidR="00E255B2">
        <w:rPr>
          <w:rFonts w:ascii="Times New Roman" w:hAnsi="Times New Roman"/>
          <w:sz w:val="28"/>
          <w:szCs w:val="28"/>
        </w:rPr>
        <w:t xml:space="preserve">занятости населения, составила </w:t>
      </w:r>
      <w:r w:rsidRPr="00E255B2">
        <w:rPr>
          <w:rFonts w:ascii="Times New Roman" w:hAnsi="Times New Roman"/>
          <w:sz w:val="28"/>
          <w:szCs w:val="28"/>
        </w:rPr>
        <w:t>9 человек, численность незанятых граждан с</w:t>
      </w:r>
      <w:r w:rsidRPr="00E255B2">
        <w:rPr>
          <w:rFonts w:ascii="Times New Roman" w:hAnsi="Times New Roman"/>
          <w:sz w:val="28"/>
          <w:szCs w:val="28"/>
        </w:rPr>
        <w:t>о</w:t>
      </w:r>
      <w:r w:rsidRPr="00E255B2">
        <w:rPr>
          <w:rFonts w:ascii="Times New Roman" w:hAnsi="Times New Roman"/>
          <w:sz w:val="28"/>
          <w:szCs w:val="28"/>
        </w:rPr>
        <w:t xml:space="preserve">ставила </w:t>
      </w:r>
      <w:r w:rsidR="00E255B2">
        <w:rPr>
          <w:rFonts w:ascii="Times New Roman" w:hAnsi="Times New Roman"/>
          <w:sz w:val="28"/>
          <w:szCs w:val="28"/>
        </w:rPr>
        <w:t>120</w:t>
      </w:r>
      <w:r w:rsidRPr="00E255B2">
        <w:rPr>
          <w:rFonts w:ascii="Times New Roman" w:hAnsi="Times New Roman"/>
          <w:sz w:val="28"/>
          <w:szCs w:val="28"/>
        </w:rPr>
        <w:t xml:space="preserve"> человек.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5B2">
        <w:rPr>
          <w:rFonts w:ascii="Times New Roman" w:hAnsi="Times New Roman"/>
          <w:b/>
          <w:sz w:val="28"/>
          <w:szCs w:val="28"/>
          <w:u w:val="single"/>
        </w:rPr>
        <w:t>2.2.</w:t>
      </w:r>
      <w:r w:rsidR="009862FB" w:rsidRPr="00E255B2">
        <w:rPr>
          <w:rFonts w:ascii="Times New Roman" w:hAnsi="Times New Roman"/>
          <w:b/>
          <w:sz w:val="28"/>
          <w:szCs w:val="28"/>
          <w:u w:val="single"/>
        </w:rPr>
        <w:t>6</w:t>
      </w:r>
      <w:r w:rsidRPr="00E255B2">
        <w:rPr>
          <w:rFonts w:ascii="Times New Roman" w:hAnsi="Times New Roman"/>
          <w:b/>
          <w:sz w:val="28"/>
          <w:szCs w:val="28"/>
          <w:u w:val="single"/>
        </w:rPr>
        <w:t>.</w:t>
      </w:r>
      <w:r w:rsidRPr="00E255B2">
        <w:rPr>
          <w:rFonts w:ascii="Times New Roman" w:hAnsi="Times New Roman"/>
          <w:b/>
          <w:sz w:val="28"/>
          <w:szCs w:val="28"/>
          <w:u w:val="single"/>
        </w:rPr>
        <w:tab/>
        <w:t xml:space="preserve">Здравоохранение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Амбулаторно-поликлиническую (первичную медико-санитарную п</w:t>
      </w:r>
      <w:r w:rsidRPr="00E255B2">
        <w:rPr>
          <w:rFonts w:ascii="Times New Roman" w:hAnsi="Times New Roman"/>
          <w:sz w:val="28"/>
          <w:szCs w:val="28"/>
        </w:rPr>
        <w:t>о</w:t>
      </w:r>
      <w:r w:rsidRPr="00E255B2">
        <w:rPr>
          <w:rFonts w:ascii="Times New Roman" w:hAnsi="Times New Roman"/>
          <w:sz w:val="28"/>
          <w:szCs w:val="28"/>
        </w:rPr>
        <w:t>мощь и первичную специализированную помощь), стационарную, неотло</w:t>
      </w:r>
      <w:r w:rsidRPr="00E255B2">
        <w:rPr>
          <w:rFonts w:ascii="Times New Roman" w:hAnsi="Times New Roman"/>
          <w:sz w:val="28"/>
          <w:szCs w:val="28"/>
        </w:rPr>
        <w:t>ж</w:t>
      </w:r>
      <w:r w:rsidRPr="00E255B2">
        <w:rPr>
          <w:rFonts w:ascii="Times New Roman" w:hAnsi="Times New Roman"/>
          <w:sz w:val="28"/>
          <w:szCs w:val="28"/>
        </w:rPr>
        <w:t>ную помощь жителям поселения оказывает государственное бюджетное у</w:t>
      </w:r>
      <w:r w:rsidRPr="00E255B2">
        <w:rPr>
          <w:rFonts w:ascii="Times New Roman" w:hAnsi="Times New Roman"/>
          <w:sz w:val="28"/>
          <w:szCs w:val="28"/>
        </w:rPr>
        <w:t>ч</w:t>
      </w:r>
      <w:r w:rsidRPr="00E255B2">
        <w:rPr>
          <w:rFonts w:ascii="Times New Roman" w:hAnsi="Times New Roman"/>
          <w:sz w:val="28"/>
          <w:szCs w:val="28"/>
        </w:rPr>
        <w:t>реждение здр</w:t>
      </w:r>
      <w:r w:rsidRPr="00E255B2">
        <w:rPr>
          <w:rFonts w:ascii="Times New Roman" w:hAnsi="Times New Roman"/>
          <w:sz w:val="28"/>
          <w:szCs w:val="28"/>
        </w:rPr>
        <w:t>а</w:t>
      </w:r>
      <w:r w:rsidRPr="00E255B2">
        <w:rPr>
          <w:rFonts w:ascii="Times New Roman" w:hAnsi="Times New Roman"/>
          <w:sz w:val="28"/>
          <w:szCs w:val="28"/>
        </w:rPr>
        <w:t>воохранения «Устьянская центральная районная больница».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 xml:space="preserve">Также в поселении функционируют </w:t>
      </w:r>
      <w:r w:rsidR="00777C78" w:rsidRPr="00E255B2">
        <w:rPr>
          <w:rFonts w:ascii="Times New Roman" w:hAnsi="Times New Roman"/>
          <w:sz w:val="28"/>
          <w:szCs w:val="28"/>
        </w:rPr>
        <w:t xml:space="preserve">Бестужевская участковая больница </w:t>
      </w:r>
      <w:r w:rsidRPr="00E255B2">
        <w:rPr>
          <w:rFonts w:ascii="Times New Roman" w:hAnsi="Times New Roman"/>
          <w:sz w:val="28"/>
          <w:szCs w:val="28"/>
        </w:rPr>
        <w:t xml:space="preserve"> и </w:t>
      </w:r>
      <w:r w:rsidR="00777C78" w:rsidRPr="00E255B2">
        <w:rPr>
          <w:rFonts w:ascii="Times New Roman" w:hAnsi="Times New Roman"/>
          <w:sz w:val="28"/>
          <w:szCs w:val="28"/>
        </w:rPr>
        <w:t>Глуб</w:t>
      </w:r>
      <w:r w:rsidR="00777C78" w:rsidRPr="00E255B2">
        <w:rPr>
          <w:rFonts w:ascii="Times New Roman" w:hAnsi="Times New Roman"/>
          <w:sz w:val="28"/>
          <w:szCs w:val="28"/>
        </w:rPr>
        <w:t>о</w:t>
      </w:r>
      <w:r w:rsidR="00777C78" w:rsidRPr="00E255B2">
        <w:rPr>
          <w:rFonts w:ascii="Times New Roman" w:hAnsi="Times New Roman"/>
          <w:sz w:val="28"/>
          <w:szCs w:val="28"/>
        </w:rPr>
        <w:t>ковский</w:t>
      </w:r>
      <w:r w:rsidRPr="00E255B2">
        <w:rPr>
          <w:rFonts w:ascii="Times New Roman" w:hAnsi="Times New Roman"/>
          <w:sz w:val="28"/>
          <w:szCs w:val="28"/>
        </w:rPr>
        <w:t xml:space="preserve"> ФА</w:t>
      </w:r>
      <w:r w:rsidR="00777C78" w:rsidRPr="00E255B2">
        <w:rPr>
          <w:rFonts w:ascii="Times New Roman" w:hAnsi="Times New Roman"/>
          <w:sz w:val="28"/>
          <w:szCs w:val="28"/>
        </w:rPr>
        <w:t>П</w:t>
      </w:r>
      <w:r w:rsidRPr="00E255B2">
        <w:rPr>
          <w:rFonts w:ascii="Times New Roman" w:hAnsi="Times New Roman"/>
          <w:sz w:val="28"/>
          <w:szCs w:val="28"/>
        </w:rPr>
        <w:t>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F94245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4245">
        <w:rPr>
          <w:rFonts w:ascii="Times New Roman" w:hAnsi="Times New Roman"/>
          <w:b/>
          <w:sz w:val="28"/>
          <w:szCs w:val="28"/>
          <w:u w:val="single"/>
        </w:rPr>
        <w:t>2.2.</w:t>
      </w:r>
      <w:r w:rsidR="009862FB" w:rsidRPr="00F94245">
        <w:rPr>
          <w:rFonts w:ascii="Times New Roman" w:hAnsi="Times New Roman"/>
          <w:b/>
          <w:sz w:val="28"/>
          <w:szCs w:val="28"/>
          <w:u w:val="single"/>
        </w:rPr>
        <w:t>7</w:t>
      </w:r>
      <w:r w:rsidRPr="00F94245">
        <w:rPr>
          <w:rFonts w:ascii="Times New Roman" w:hAnsi="Times New Roman"/>
          <w:b/>
          <w:sz w:val="28"/>
          <w:szCs w:val="28"/>
          <w:u w:val="single"/>
        </w:rPr>
        <w:t>.</w:t>
      </w:r>
      <w:r w:rsidRPr="00F94245">
        <w:rPr>
          <w:rFonts w:ascii="Times New Roman" w:hAnsi="Times New Roman"/>
          <w:b/>
          <w:sz w:val="28"/>
          <w:szCs w:val="28"/>
          <w:u w:val="single"/>
        </w:rPr>
        <w:tab/>
        <w:t xml:space="preserve">Образование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lastRenderedPageBreak/>
        <w:t>В сфере образования в настоящее время в муниципальном образовании функци</w:t>
      </w:r>
      <w:r w:rsidRPr="00E255B2">
        <w:rPr>
          <w:rFonts w:ascii="Times New Roman" w:hAnsi="Times New Roman"/>
          <w:sz w:val="28"/>
          <w:szCs w:val="28"/>
        </w:rPr>
        <w:t>о</w:t>
      </w:r>
      <w:r w:rsidRPr="00E255B2">
        <w:rPr>
          <w:rFonts w:ascii="Times New Roman" w:hAnsi="Times New Roman"/>
          <w:sz w:val="28"/>
          <w:szCs w:val="28"/>
        </w:rPr>
        <w:t>нирует:</w:t>
      </w:r>
    </w:p>
    <w:p w:rsidR="00876C73" w:rsidRPr="00E255B2" w:rsidRDefault="00777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Два</w:t>
      </w:r>
      <w:r w:rsidR="00876C73" w:rsidRPr="00E255B2">
        <w:rPr>
          <w:rFonts w:ascii="Times New Roman" w:hAnsi="Times New Roman"/>
          <w:sz w:val="28"/>
          <w:szCs w:val="28"/>
        </w:rPr>
        <w:t xml:space="preserve"> муниципальн</w:t>
      </w:r>
      <w:r w:rsidRPr="00E255B2">
        <w:rPr>
          <w:rFonts w:ascii="Times New Roman" w:hAnsi="Times New Roman"/>
          <w:sz w:val="28"/>
          <w:szCs w:val="28"/>
        </w:rPr>
        <w:t>ых</w:t>
      </w:r>
      <w:r w:rsidR="00876C73" w:rsidRPr="00E255B2">
        <w:rPr>
          <w:rFonts w:ascii="Times New Roman" w:hAnsi="Times New Roman"/>
          <w:sz w:val="28"/>
          <w:szCs w:val="28"/>
        </w:rPr>
        <w:t xml:space="preserve"> дошкольн</w:t>
      </w:r>
      <w:r w:rsidRPr="00E255B2">
        <w:rPr>
          <w:rFonts w:ascii="Times New Roman" w:hAnsi="Times New Roman"/>
          <w:sz w:val="28"/>
          <w:szCs w:val="28"/>
        </w:rPr>
        <w:t>ых</w:t>
      </w:r>
      <w:r w:rsidR="00876C73" w:rsidRPr="00E255B2">
        <w:rPr>
          <w:rFonts w:ascii="Times New Roman" w:hAnsi="Times New Roman"/>
          <w:sz w:val="28"/>
          <w:szCs w:val="28"/>
        </w:rPr>
        <w:t xml:space="preserve"> образовательн</w:t>
      </w:r>
      <w:r w:rsidRPr="00E255B2">
        <w:rPr>
          <w:rFonts w:ascii="Times New Roman" w:hAnsi="Times New Roman"/>
          <w:sz w:val="28"/>
          <w:szCs w:val="28"/>
        </w:rPr>
        <w:t>ых</w:t>
      </w:r>
      <w:r w:rsidR="00876C73" w:rsidRPr="00E255B2">
        <w:rPr>
          <w:rFonts w:ascii="Times New Roman" w:hAnsi="Times New Roman"/>
          <w:sz w:val="28"/>
          <w:szCs w:val="28"/>
        </w:rPr>
        <w:t xml:space="preserve"> учреждени</w:t>
      </w:r>
      <w:r w:rsidRPr="00E255B2">
        <w:rPr>
          <w:rFonts w:ascii="Times New Roman" w:hAnsi="Times New Roman"/>
          <w:sz w:val="28"/>
          <w:szCs w:val="28"/>
        </w:rPr>
        <w:t>я</w:t>
      </w:r>
      <w:r w:rsidR="00876C73" w:rsidRPr="00E255B2">
        <w:rPr>
          <w:rFonts w:ascii="Times New Roman" w:hAnsi="Times New Roman"/>
          <w:sz w:val="28"/>
          <w:szCs w:val="28"/>
        </w:rPr>
        <w:t>: де</w:t>
      </w:r>
      <w:r w:rsidR="00876C73" w:rsidRPr="00E255B2">
        <w:rPr>
          <w:rFonts w:ascii="Times New Roman" w:hAnsi="Times New Roman"/>
          <w:sz w:val="28"/>
          <w:szCs w:val="28"/>
        </w:rPr>
        <w:t>т</w:t>
      </w:r>
      <w:r w:rsidR="00441882">
        <w:rPr>
          <w:rFonts w:ascii="Times New Roman" w:hAnsi="Times New Roman"/>
          <w:sz w:val="28"/>
          <w:szCs w:val="28"/>
        </w:rPr>
        <w:t>ские</w:t>
      </w:r>
      <w:r w:rsidR="00876C73" w:rsidRPr="00E255B2">
        <w:rPr>
          <w:rFonts w:ascii="Times New Roman" w:hAnsi="Times New Roman"/>
          <w:sz w:val="28"/>
          <w:szCs w:val="28"/>
        </w:rPr>
        <w:t xml:space="preserve"> сад</w:t>
      </w:r>
      <w:r w:rsidR="00AB5646" w:rsidRPr="00E255B2">
        <w:rPr>
          <w:rFonts w:ascii="Times New Roman" w:hAnsi="Times New Roman"/>
          <w:sz w:val="28"/>
          <w:szCs w:val="28"/>
        </w:rPr>
        <w:t>ы</w:t>
      </w:r>
      <w:r w:rsidR="00876C73" w:rsidRPr="00E255B2">
        <w:rPr>
          <w:rFonts w:ascii="Times New Roman" w:hAnsi="Times New Roman"/>
          <w:sz w:val="28"/>
          <w:szCs w:val="28"/>
        </w:rPr>
        <w:t xml:space="preserve"> </w:t>
      </w:r>
      <w:r w:rsidR="00AB5646" w:rsidRPr="00E255B2">
        <w:rPr>
          <w:rFonts w:ascii="Times New Roman" w:hAnsi="Times New Roman"/>
          <w:sz w:val="28"/>
          <w:szCs w:val="28"/>
        </w:rPr>
        <w:t xml:space="preserve">в п.Глубокий и с.Бестужево.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Одно муниципальное общеобразовательное учреждение: МБУК «Бе</w:t>
      </w:r>
      <w:r w:rsidRPr="00E255B2">
        <w:rPr>
          <w:rFonts w:ascii="Times New Roman" w:hAnsi="Times New Roman"/>
          <w:sz w:val="28"/>
          <w:szCs w:val="28"/>
        </w:rPr>
        <w:t>с</w:t>
      </w:r>
      <w:r w:rsidRPr="00E255B2">
        <w:rPr>
          <w:rFonts w:ascii="Times New Roman" w:hAnsi="Times New Roman"/>
          <w:sz w:val="28"/>
          <w:szCs w:val="28"/>
        </w:rPr>
        <w:t>тужевская СОШ» филиал «</w:t>
      </w:r>
      <w:r w:rsidR="00AB5646" w:rsidRPr="00E255B2">
        <w:rPr>
          <w:rFonts w:ascii="Times New Roman" w:hAnsi="Times New Roman"/>
          <w:sz w:val="28"/>
          <w:szCs w:val="28"/>
        </w:rPr>
        <w:t>Глубоковская</w:t>
      </w:r>
      <w:r w:rsidRPr="00E255B2">
        <w:rPr>
          <w:rFonts w:ascii="Times New Roman" w:hAnsi="Times New Roman"/>
          <w:sz w:val="28"/>
          <w:szCs w:val="28"/>
        </w:rPr>
        <w:t xml:space="preserve"> ООШ»</w:t>
      </w:r>
      <w:r w:rsidR="00AB5646" w:rsidRPr="00E255B2">
        <w:rPr>
          <w:rFonts w:ascii="Times New Roman" w:hAnsi="Times New Roman"/>
          <w:sz w:val="28"/>
          <w:szCs w:val="28"/>
        </w:rPr>
        <w:t>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Численность детей в детск</w:t>
      </w:r>
      <w:r w:rsidR="00AB5646" w:rsidRPr="00E255B2">
        <w:rPr>
          <w:rFonts w:ascii="Times New Roman" w:hAnsi="Times New Roman"/>
          <w:sz w:val="28"/>
          <w:szCs w:val="28"/>
        </w:rPr>
        <w:t>их</w:t>
      </w:r>
      <w:r w:rsidRPr="00E255B2">
        <w:rPr>
          <w:rFonts w:ascii="Times New Roman" w:hAnsi="Times New Roman"/>
          <w:sz w:val="28"/>
          <w:szCs w:val="28"/>
        </w:rPr>
        <w:t xml:space="preserve"> сад</w:t>
      </w:r>
      <w:r w:rsidR="00AB5646" w:rsidRPr="00E255B2">
        <w:rPr>
          <w:rFonts w:ascii="Times New Roman" w:hAnsi="Times New Roman"/>
          <w:sz w:val="28"/>
          <w:szCs w:val="28"/>
        </w:rPr>
        <w:t>ах</w:t>
      </w:r>
      <w:r w:rsidRPr="00E255B2">
        <w:rPr>
          <w:rFonts w:ascii="Times New Roman" w:hAnsi="Times New Roman"/>
          <w:sz w:val="28"/>
          <w:szCs w:val="28"/>
        </w:rPr>
        <w:t xml:space="preserve"> 2016</w:t>
      </w:r>
      <w:r w:rsidR="006B5F1E" w:rsidRPr="00E255B2">
        <w:rPr>
          <w:rFonts w:ascii="Times New Roman" w:hAnsi="Times New Roman"/>
          <w:sz w:val="28"/>
          <w:szCs w:val="28"/>
        </w:rPr>
        <w:t>-</w:t>
      </w:r>
      <w:r w:rsidRPr="00E255B2">
        <w:rPr>
          <w:rFonts w:ascii="Times New Roman" w:hAnsi="Times New Roman"/>
          <w:sz w:val="28"/>
          <w:szCs w:val="28"/>
        </w:rPr>
        <w:t xml:space="preserve"> </w:t>
      </w:r>
      <w:r w:rsidR="006B5F1E" w:rsidRPr="00E255B2">
        <w:rPr>
          <w:rFonts w:ascii="Times New Roman" w:hAnsi="Times New Roman"/>
          <w:sz w:val="28"/>
          <w:szCs w:val="28"/>
        </w:rPr>
        <w:t xml:space="preserve">2017 </w:t>
      </w:r>
      <w:r w:rsidRPr="00E255B2">
        <w:rPr>
          <w:rFonts w:ascii="Times New Roman" w:hAnsi="Times New Roman"/>
          <w:sz w:val="28"/>
          <w:szCs w:val="28"/>
        </w:rPr>
        <w:t xml:space="preserve">года составила </w:t>
      </w:r>
      <w:r w:rsidR="00AB5646" w:rsidRPr="00E255B2">
        <w:rPr>
          <w:rFonts w:ascii="Times New Roman" w:hAnsi="Times New Roman"/>
          <w:sz w:val="28"/>
          <w:szCs w:val="28"/>
        </w:rPr>
        <w:t>44</w:t>
      </w:r>
      <w:r w:rsidRPr="00E255B2">
        <w:rPr>
          <w:rFonts w:ascii="Times New Roman" w:hAnsi="Times New Roman"/>
          <w:sz w:val="28"/>
          <w:szCs w:val="28"/>
        </w:rPr>
        <w:t xml:space="preserve"> чел.,</w:t>
      </w:r>
      <w:r w:rsidR="00FF6BD2" w:rsidRPr="00E255B2">
        <w:rPr>
          <w:rFonts w:ascii="Times New Roman" w:hAnsi="Times New Roman"/>
          <w:sz w:val="28"/>
          <w:szCs w:val="28"/>
        </w:rPr>
        <w:t xml:space="preserve"> (на уровне предыдущего года)</w:t>
      </w:r>
      <w:r w:rsidRPr="00E255B2">
        <w:rPr>
          <w:rFonts w:ascii="Times New Roman" w:hAnsi="Times New Roman"/>
          <w:sz w:val="28"/>
          <w:szCs w:val="28"/>
        </w:rPr>
        <w:t>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 xml:space="preserve">Численность обучающихся в общеобразовательных учреждениях  2016-2017 учебный год составила </w:t>
      </w:r>
      <w:r w:rsidR="00AB5646" w:rsidRPr="00E255B2">
        <w:rPr>
          <w:rFonts w:ascii="Times New Roman" w:hAnsi="Times New Roman"/>
          <w:sz w:val="28"/>
          <w:szCs w:val="28"/>
        </w:rPr>
        <w:t>117</w:t>
      </w:r>
      <w:r w:rsidRPr="00E255B2">
        <w:rPr>
          <w:rFonts w:ascii="Times New Roman" w:hAnsi="Times New Roman"/>
          <w:sz w:val="28"/>
          <w:szCs w:val="28"/>
        </w:rPr>
        <w:t xml:space="preserve"> чел., что на </w:t>
      </w:r>
      <w:r w:rsidR="00F66A89" w:rsidRPr="00E255B2">
        <w:rPr>
          <w:rFonts w:ascii="Times New Roman" w:hAnsi="Times New Roman"/>
          <w:sz w:val="28"/>
          <w:szCs w:val="28"/>
        </w:rPr>
        <w:t>5</w:t>
      </w:r>
      <w:r w:rsidR="000669EE" w:rsidRPr="00E255B2">
        <w:rPr>
          <w:rFonts w:ascii="Times New Roman" w:hAnsi="Times New Roman"/>
          <w:sz w:val="28"/>
          <w:szCs w:val="28"/>
        </w:rPr>
        <w:t>% больше</w:t>
      </w:r>
      <w:r w:rsidRPr="00E255B2">
        <w:rPr>
          <w:rFonts w:ascii="Times New Roman" w:hAnsi="Times New Roman"/>
          <w:sz w:val="28"/>
          <w:szCs w:val="28"/>
        </w:rPr>
        <w:t xml:space="preserve"> по сравнению с ан</w:t>
      </w:r>
      <w:r w:rsidRPr="00E255B2">
        <w:rPr>
          <w:rFonts w:ascii="Times New Roman" w:hAnsi="Times New Roman"/>
          <w:sz w:val="28"/>
          <w:szCs w:val="28"/>
        </w:rPr>
        <w:t>а</w:t>
      </w:r>
      <w:r w:rsidRPr="00E255B2">
        <w:rPr>
          <w:rFonts w:ascii="Times New Roman" w:hAnsi="Times New Roman"/>
          <w:sz w:val="28"/>
          <w:szCs w:val="28"/>
        </w:rPr>
        <w:t>логичным периодом предыдущего года</w:t>
      </w:r>
      <w:r w:rsidR="000669EE" w:rsidRPr="00E255B2">
        <w:rPr>
          <w:rFonts w:ascii="Times New Roman" w:hAnsi="Times New Roman"/>
          <w:sz w:val="28"/>
          <w:szCs w:val="28"/>
        </w:rPr>
        <w:t>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44188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1882">
        <w:rPr>
          <w:rFonts w:ascii="Times New Roman" w:hAnsi="Times New Roman"/>
          <w:b/>
          <w:sz w:val="28"/>
          <w:szCs w:val="28"/>
        </w:rPr>
        <w:t>2.2.</w:t>
      </w:r>
      <w:r w:rsidR="009862FB" w:rsidRPr="00441882">
        <w:rPr>
          <w:rFonts w:ascii="Times New Roman" w:hAnsi="Times New Roman"/>
          <w:b/>
          <w:sz w:val="28"/>
          <w:szCs w:val="28"/>
        </w:rPr>
        <w:t>8</w:t>
      </w:r>
      <w:r w:rsidRPr="00441882">
        <w:rPr>
          <w:rFonts w:ascii="Times New Roman" w:hAnsi="Times New Roman"/>
          <w:b/>
          <w:sz w:val="28"/>
          <w:szCs w:val="28"/>
        </w:rPr>
        <w:t>.</w:t>
      </w:r>
      <w:r w:rsidRPr="00441882">
        <w:rPr>
          <w:rFonts w:ascii="Times New Roman" w:hAnsi="Times New Roman"/>
          <w:b/>
          <w:sz w:val="28"/>
          <w:szCs w:val="28"/>
        </w:rPr>
        <w:tab/>
        <w:t>Культура</w:t>
      </w:r>
      <w:r w:rsidR="00310A56" w:rsidRPr="00441882">
        <w:rPr>
          <w:rFonts w:ascii="Times New Roman" w:hAnsi="Times New Roman"/>
          <w:b/>
          <w:sz w:val="28"/>
          <w:szCs w:val="28"/>
        </w:rPr>
        <w:t>.</w:t>
      </w:r>
      <w:r w:rsidRPr="00441882">
        <w:rPr>
          <w:rFonts w:ascii="Times New Roman" w:hAnsi="Times New Roman"/>
          <w:b/>
          <w:sz w:val="28"/>
          <w:szCs w:val="28"/>
        </w:rPr>
        <w:t xml:space="preserve">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Учреждения культуры муниципального образования представлена сл</w:t>
      </w:r>
      <w:r w:rsidRPr="00E255B2">
        <w:rPr>
          <w:rFonts w:ascii="Times New Roman" w:hAnsi="Times New Roman"/>
          <w:sz w:val="28"/>
          <w:szCs w:val="28"/>
        </w:rPr>
        <w:t>е</w:t>
      </w:r>
      <w:r w:rsidRPr="00E255B2">
        <w:rPr>
          <w:rFonts w:ascii="Times New Roman" w:hAnsi="Times New Roman"/>
          <w:sz w:val="28"/>
          <w:szCs w:val="28"/>
        </w:rPr>
        <w:t xml:space="preserve">дующими объектами: 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Муниципальное бюджетное учреждение культуры "Устьяны": стру</w:t>
      </w:r>
      <w:r w:rsidRPr="00E255B2">
        <w:rPr>
          <w:rFonts w:ascii="Times New Roman" w:hAnsi="Times New Roman"/>
          <w:sz w:val="28"/>
          <w:szCs w:val="28"/>
        </w:rPr>
        <w:t>к</w:t>
      </w:r>
      <w:r w:rsidRPr="00E255B2">
        <w:rPr>
          <w:rFonts w:ascii="Times New Roman" w:hAnsi="Times New Roman"/>
          <w:sz w:val="28"/>
          <w:szCs w:val="28"/>
        </w:rPr>
        <w:t>турные по</w:t>
      </w:r>
      <w:r w:rsidRPr="00E255B2">
        <w:rPr>
          <w:rFonts w:ascii="Times New Roman" w:hAnsi="Times New Roman"/>
          <w:sz w:val="28"/>
          <w:szCs w:val="28"/>
        </w:rPr>
        <w:t>д</w:t>
      </w:r>
      <w:r w:rsidRPr="00E255B2">
        <w:rPr>
          <w:rFonts w:ascii="Times New Roman" w:hAnsi="Times New Roman"/>
          <w:sz w:val="28"/>
          <w:szCs w:val="28"/>
        </w:rPr>
        <w:t>разделения:</w:t>
      </w:r>
    </w:p>
    <w:p w:rsidR="00876C73" w:rsidRPr="00E255B2" w:rsidRDefault="00AB5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Дом культуры: с.Бест</w:t>
      </w:r>
      <w:r w:rsidR="00F66A89" w:rsidRPr="00E255B2">
        <w:rPr>
          <w:rFonts w:ascii="Times New Roman" w:hAnsi="Times New Roman"/>
          <w:sz w:val="28"/>
          <w:szCs w:val="28"/>
        </w:rPr>
        <w:t>ужево, Клуб</w:t>
      </w:r>
      <w:r w:rsidR="00E04891" w:rsidRPr="00E255B2">
        <w:rPr>
          <w:rFonts w:ascii="Times New Roman" w:hAnsi="Times New Roman"/>
          <w:sz w:val="28"/>
          <w:szCs w:val="28"/>
        </w:rPr>
        <w:t xml:space="preserve"> в</w:t>
      </w:r>
      <w:r w:rsidR="00F66A89" w:rsidRPr="00E255B2">
        <w:rPr>
          <w:rFonts w:ascii="Times New Roman" w:hAnsi="Times New Roman"/>
          <w:sz w:val="28"/>
          <w:szCs w:val="28"/>
        </w:rPr>
        <w:t xml:space="preserve"> </w:t>
      </w:r>
      <w:r w:rsidR="00E04891" w:rsidRPr="00E255B2">
        <w:rPr>
          <w:rFonts w:ascii="Times New Roman" w:hAnsi="Times New Roman"/>
          <w:sz w:val="28"/>
          <w:szCs w:val="28"/>
        </w:rPr>
        <w:t xml:space="preserve">п.Глубокий и сельский клуб </w:t>
      </w:r>
      <w:r w:rsidR="00310A56" w:rsidRPr="00E255B2">
        <w:rPr>
          <w:rFonts w:ascii="Times New Roman" w:hAnsi="Times New Roman"/>
          <w:sz w:val="28"/>
          <w:szCs w:val="28"/>
        </w:rPr>
        <w:t xml:space="preserve">в </w:t>
      </w:r>
      <w:r w:rsidR="00E04891" w:rsidRPr="00E255B2">
        <w:rPr>
          <w:rFonts w:ascii="Times New Roman" w:hAnsi="Times New Roman"/>
          <w:sz w:val="28"/>
          <w:szCs w:val="28"/>
        </w:rPr>
        <w:t>д.Акичкин П</w:t>
      </w:r>
      <w:r w:rsidR="00E04891" w:rsidRPr="00E255B2">
        <w:rPr>
          <w:rFonts w:ascii="Times New Roman" w:hAnsi="Times New Roman"/>
          <w:sz w:val="28"/>
          <w:szCs w:val="28"/>
        </w:rPr>
        <w:t>о</w:t>
      </w:r>
      <w:r w:rsidR="00E04891" w:rsidRPr="00E255B2">
        <w:rPr>
          <w:rFonts w:ascii="Times New Roman" w:hAnsi="Times New Roman"/>
          <w:sz w:val="28"/>
          <w:szCs w:val="28"/>
        </w:rPr>
        <w:t>чинок, Дом музей (</w:t>
      </w:r>
      <w:r w:rsidR="00892624" w:rsidRPr="00E255B2">
        <w:rPr>
          <w:rFonts w:ascii="Times New Roman" w:hAnsi="Times New Roman"/>
          <w:sz w:val="28"/>
          <w:szCs w:val="28"/>
        </w:rPr>
        <w:t xml:space="preserve">Устьянская </w:t>
      </w:r>
      <w:r w:rsidR="00E04891" w:rsidRPr="00E255B2">
        <w:rPr>
          <w:rFonts w:ascii="Times New Roman" w:hAnsi="Times New Roman"/>
          <w:sz w:val="28"/>
          <w:szCs w:val="28"/>
        </w:rPr>
        <w:t xml:space="preserve">изба сказаний) в с.Бестужево. </w:t>
      </w:r>
    </w:p>
    <w:p w:rsidR="00892624" w:rsidRPr="00E255B2" w:rsidRDefault="00344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МБУК « Устьянская межпоселенческая центральная районная библи</w:t>
      </w:r>
      <w:r w:rsidRPr="00E255B2">
        <w:rPr>
          <w:rFonts w:ascii="Times New Roman" w:hAnsi="Times New Roman"/>
          <w:sz w:val="28"/>
          <w:szCs w:val="28"/>
        </w:rPr>
        <w:t>о</w:t>
      </w:r>
      <w:r w:rsidRPr="00E255B2">
        <w:rPr>
          <w:rFonts w:ascii="Times New Roman" w:hAnsi="Times New Roman"/>
          <w:sz w:val="28"/>
          <w:szCs w:val="28"/>
        </w:rPr>
        <w:t>тека»: С</w:t>
      </w:r>
      <w:r w:rsidR="00892624" w:rsidRPr="00E255B2">
        <w:rPr>
          <w:rFonts w:ascii="Times New Roman" w:hAnsi="Times New Roman"/>
          <w:sz w:val="28"/>
          <w:szCs w:val="28"/>
        </w:rPr>
        <w:t>ел</w:t>
      </w:r>
      <w:r w:rsidR="00892624" w:rsidRPr="00E255B2">
        <w:rPr>
          <w:rFonts w:ascii="Times New Roman" w:hAnsi="Times New Roman"/>
          <w:sz w:val="28"/>
          <w:szCs w:val="28"/>
        </w:rPr>
        <w:t>ь</w:t>
      </w:r>
      <w:r w:rsidR="00892624" w:rsidRPr="00E255B2">
        <w:rPr>
          <w:rFonts w:ascii="Times New Roman" w:hAnsi="Times New Roman"/>
          <w:sz w:val="28"/>
          <w:szCs w:val="28"/>
        </w:rPr>
        <w:t>ские библиотеки в с.Бестужево и п.Глубокий.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44188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1882">
        <w:rPr>
          <w:rFonts w:ascii="Times New Roman" w:hAnsi="Times New Roman"/>
          <w:b/>
          <w:sz w:val="28"/>
          <w:szCs w:val="28"/>
        </w:rPr>
        <w:t>2.2.</w:t>
      </w:r>
      <w:r w:rsidR="009862FB" w:rsidRPr="00441882">
        <w:rPr>
          <w:rFonts w:ascii="Times New Roman" w:hAnsi="Times New Roman"/>
          <w:b/>
          <w:sz w:val="28"/>
          <w:szCs w:val="28"/>
        </w:rPr>
        <w:t>9</w:t>
      </w:r>
      <w:r w:rsidRPr="00441882">
        <w:rPr>
          <w:rFonts w:ascii="Times New Roman" w:hAnsi="Times New Roman"/>
          <w:b/>
          <w:sz w:val="28"/>
          <w:szCs w:val="28"/>
        </w:rPr>
        <w:t>. Физическая культура и спорт</w:t>
      </w:r>
      <w:r w:rsidR="00310A56" w:rsidRPr="00441882">
        <w:rPr>
          <w:rFonts w:ascii="Times New Roman" w:hAnsi="Times New Roman"/>
          <w:b/>
          <w:sz w:val="28"/>
          <w:szCs w:val="28"/>
        </w:rPr>
        <w:t>.</w:t>
      </w:r>
      <w:r w:rsidRPr="00441882">
        <w:rPr>
          <w:rFonts w:ascii="Times New Roman" w:hAnsi="Times New Roman"/>
          <w:b/>
          <w:sz w:val="28"/>
          <w:szCs w:val="28"/>
        </w:rPr>
        <w:t xml:space="preserve"> </w:t>
      </w:r>
    </w:p>
    <w:p w:rsidR="00876C73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Физкультурно-спортивная работа осуществляется также на базе обр</w:t>
      </w:r>
      <w:r w:rsidRPr="00E255B2">
        <w:rPr>
          <w:rFonts w:ascii="Times New Roman" w:hAnsi="Times New Roman"/>
          <w:sz w:val="28"/>
          <w:szCs w:val="28"/>
        </w:rPr>
        <w:t>а</w:t>
      </w:r>
      <w:r w:rsidRPr="00E255B2">
        <w:rPr>
          <w:rFonts w:ascii="Times New Roman" w:hAnsi="Times New Roman"/>
          <w:sz w:val="28"/>
          <w:szCs w:val="28"/>
        </w:rPr>
        <w:t xml:space="preserve">зовательных учреждений.  </w:t>
      </w:r>
    </w:p>
    <w:p w:rsidR="00441882" w:rsidRPr="00E255B2" w:rsidRDefault="00441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441882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1882">
        <w:rPr>
          <w:rFonts w:ascii="Times New Roman" w:hAnsi="Times New Roman"/>
          <w:b/>
          <w:sz w:val="28"/>
          <w:szCs w:val="28"/>
        </w:rPr>
        <w:t>2.2.</w:t>
      </w:r>
      <w:r w:rsidR="009862FB" w:rsidRPr="00441882">
        <w:rPr>
          <w:rFonts w:ascii="Times New Roman" w:hAnsi="Times New Roman"/>
          <w:b/>
          <w:sz w:val="28"/>
          <w:szCs w:val="28"/>
        </w:rPr>
        <w:t>10</w:t>
      </w:r>
      <w:r w:rsidRPr="00441882">
        <w:rPr>
          <w:rFonts w:ascii="Times New Roman" w:hAnsi="Times New Roman"/>
          <w:b/>
          <w:sz w:val="28"/>
          <w:szCs w:val="28"/>
        </w:rPr>
        <w:t>.Сведения о существующей градостроительной деятельности на территории муниципального образования «</w:t>
      </w:r>
      <w:r w:rsidR="00F66A89" w:rsidRPr="00441882">
        <w:rPr>
          <w:rFonts w:ascii="Times New Roman" w:hAnsi="Times New Roman"/>
          <w:b/>
          <w:sz w:val="28"/>
          <w:szCs w:val="28"/>
        </w:rPr>
        <w:t>Бестужевское</w:t>
      </w:r>
      <w:r w:rsidRPr="00441882">
        <w:rPr>
          <w:rFonts w:ascii="Times New Roman" w:hAnsi="Times New Roman"/>
          <w:b/>
          <w:sz w:val="28"/>
          <w:szCs w:val="28"/>
        </w:rPr>
        <w:t>».</w:t>
      </w:r>
    </w:p>
    <w:p w:rsidR="00310A56" w:rsidRPr="00E255B2" w:rsidRDefault="00310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 xml:space="preserve">Общая площадь жилых помещений в муниципальном образовании по данным за 2016 год составляет </w:t>
      </w:r>
      <w:r w:rsidR="00F66A89" w:rsidRPr="00E255B2">
        <w:rPr>
          <w:rFonts w:ascii="Times New Roman" w:hAnsi="Times New Roman"/>
          <w:sz w:val="28"/>
          <w:szCs w:val="28"/>
        </w:rPr>
        <w:t>36,8</w:t>
      </w:r>
      <w:r w:rsidRPr="00E255B2">
        <w:rPr>
          <w:rFonts w:ascii="Times New Roman" w:hAnsi="Times New Roman"/>
          <w:sz w:val="28"/>
          <w:szCs w:val="28"/>
        </w:rPr>
        <w:t xml:space="preserve"> тыс. м</w:t>
      </w:r>
      <w:r w:rsidRPr="00E255B2">
        <w:rPr>
          <w:rFonts w:ascii="Times New Roman" w:hAnsi="Times New Roman"/>
          <w:sz w:val="28"/>
          <w:szCs w:val="28"/>
          <w:vertAlign w:val="superscript"/>
        </w:rPr>
        <w:t>2</w:t>
      </w:r>
      <w:r w:rsidRPr="00E255B2">
        <w:rPr>
          <w:rFonts w:ascii="Times New Roman" w:hAnsi="Times New Roman"/>
          <w:sz w:val="28"/>
          <w:szCs w:val="28"/>
        </w:rPr>
        <w:t xml:space="preserve">, </w:t>
      </w:r>
      <w:r w:rsidR="00F66A89" w:rsidRPr="00E255B2">
        <w:rPr>
          <w:rFonts w:ascii="Times New Roman" w:hAnsi="Times New Roman"/>
          <w:sz w:val="28"/>
          <w:szCs w:val="28"/>
        </w:rPr>
        <w:t>41</w:t>
      </w:r>
      <w:r w:rsidRPr="00E255B2">
        <w:rPr>
          <w:rFonts w:ascii="Times New Roman" w:hAnsi="Times New Roman"/>
          <w:sz w:val="28"/>
          <w:szCs w:val="28"/>
        </w:rPr>
        <w:t>% от общей площади жилых помещений составляют многоквартирные дома</w:t>
      </w:r>
      <w:r w:rsidR="00F66A89" w:rsidRPr="00E255B2">
        <w:rPr>
          <w:rFonts w:ascii="Times New Roman" w:hAnsi="Times New Roman"/>
          <w:sz w:val="28"/>
          <w:szCs w:val="28"/>
        </w:rPr>
        <w:t xml:space="preserve"> и дома блокированной з</w:t>
      </w:r>
      <w:r w:rsidR="00F66A89" w:rsidRPr="00E255B2">
        <w:rPr>
          <w:rFonts w:ascii="Times New Roman" w:hAnsi="Times New Roman"/>
          <w:sz w:val="28"/>
          <w:szCs w:val="28"/>
        </w:rPr>
        <w:t>а</w:t>
      </w:r>
      <w:r w:rsidR="00F66A89" w:rsidRPr="00E255B2">
        <w:rPr>
          <w:rFonts w:ascii="Times New Roman" w:hAnsi="Times New Roman"/>
          <w:sz w:val="28"/>
          <w:szCs w:val="28"/>
        </w:rPr>
        <w:t>стройки</w:t>
      </w:r>
      <w:r w:rsidRPr="00E255B2">
        <w:rPr>
          <w:rFonts w:ascii="Times New Roman" w:hAnsi="Times New Roman"/>
          <w:sz w:val="28"/>
          <w:szCs w:val="28"/>
        </w:rPr>
        <w:t xml:space="preserve">, </w:t>
      </w:r>
      <w:r w:rsidR="00F66A89" w:rsidRPr="00E255B2">
        <w:rPr>
          <w:rFonts w:ascii="Times New Roman" w:hAnsi="Times New Roman"/>
          <w:sz w:val="28"/>
          <w:szCs w:val="28"/>
        </w:rPr>
        <w:t>59</w:t>
      </w:r>
      <w:r w:rsidRPr="00E255B2">
        <w:rPr>
          <w:rFonts w:ascii="Times New Roman" w:hAnsi="Times New Roman"/>
          <w:sz w:val="28"/>
          <w:szCs w:val="28"/>
        </w:rPr>
        <w:t>% приходится на индивид</w:t>
      </w:r>
      <w:r w:rsidRPr="00E255B2">
        <w:rPr>
          <w:rFonts w:ascii="Times New Roman" w:hAnsi="Times New Roman"/>
          <w:sz w:val="28"/>
          <w:szCs w:val="28"/>
        </w:rPr>
        <w:t>у</w:t>
      </w:r>
      <w:r w:rsidRPr="00E255B2">
        <w:rPr>
          <w:rFonts w:ascii="Times New Roman" w:hAnsi="Times New Roman"/>
          <w:sz w:val="28"/>
          <w:szCs w:val="28"/>
        </w:rPr>
        <w:t>альные жилые дома.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Материал изготовления домов –</w:t>
      </w:r>
      <w:r w:rsidR="00F66A89" w:rsidRPr="00E255B2">
        <w:rPr>
          <w:rFonts w:ascii="Times New Roman" w:hAnsi="Times New Roman"/>
          <w:sz w:val="28"/>
          <w:szCs w:val="28"/>
        </w:rPr>
        <w:t xml:space="preserve"> </w:t>
      </w:r>
      <w:r w:rsidR="004D6BCB" w:rsidRPr="00E255B2">
        <w:rPr>
          <w:rFonts w:ascii="Times New Roman" w:hAnsi="Times New Roman"/>
          <w:sz w:val="28"/>
          <w:szCs w:val="28"/>
        </w:rPr>
        <w:t>деревянные панели, брус, б</w:t>
      </w:r>
      <w:r w:rsidRPr="00E255B2">
        <w:rPr>
          <w:rFonts w:ascii="Times New Roman" w:hAnsi="Times New Roman"/>
          <w:sz w:val="28"/>
          <w:szCs w:val="28"/>
        </w:rPr>
        <w:t>р</w:t>
      </w:r>
      <w:r w:rsidR="004D6BCB" w:rsidRPr="00E255B2">
        <w:rPr>
          <w:rFonts w:ascii="Times New Roman" w:hAnsi="Times New Roman"/>
          <w:sz w:val="28"/>
          <w:szCs w:val="28"/>
        </w:rPr>
        <w:t>е</w:t>
      </w:r>
      <w:r w:rsidRPr="00E255B2">
        <w:rPr>
          <w:rFonts w:ascii="Times New Roman" w:hAnsi="Times New Roman"/>
          <w:sz w:val="28"/>
          <w:szCs w:val="28"/>
        </w:rPr>
        <w:t xml:space="preserve">венчатые дома. </w:t>
      </w:r>
      <w:r w:rsidR="004D6BCB" w:rsidRPr="00E255B2">
        <w:rPr>
          <w:rFonts w:ascii="Times New Roman" w:hAnsi="Times New Roman"/>
          <w:sz w:val="28"/>
          <w:szCs w:val="28"/>
        </w:rPr>
        <w:t>На территории 2 МКД с центральным отоплением, 3 дома блокирова</w:t>
      </w:r>
      <w:r w:rsidR="004D6BCB" w:rsidRPr="00E255B2">
        <w:rPr>
          <w:rFonts w:ascii="Times New Roman" w:hAnsi="Times New Roman"/>
          <w:sz w:val="28"/>
          <w:szCs w:val="28"/>
        </w:rPr>
        <w:t>н</w:t>
      </w:r>
      <w:r w:rsidR="004D6BCB" w:rsidRPr="00E255B2">
        <w:rPr>
          <w:rFonts w:ascii="Times New Roman" w:hAnsi="Times New Roman"/>
          <w:sz w:val="28"/>
          <w:szCs w:val="28"/>
        </w:rPr>
        <w:t>ной застройки с частичным благоустройством, водопроводом, водоотведен</w:t>
      </w:r>
      <w:r w:rsidR="004D6BCB" w:rsidRPr="00E255B2">
        <w:rPr>
          <w:rFonts w:ascii="Times New Roman" w:hAnsi="Times New Roman"/>
          <w:sz w:val="28"/>
          <w:szCs w:val="28"/>
        </w:rPr>
        <w:t>и</w:t>
      </w:r>
      <w:r w:rsidR="004D6BCB" w:rsidRPr="00E255B2">
        <w:rPr>
          <w:rFonts w:ascii="Times New Roman" w:hAnsi="Times New Roman"/>
          <w:sz w:val="28"/>
          <w:szCs w:val="28"/>
        </w:rPr>
        <w:t>ем, ваннами (душем)</w:t>
      </w:r>
      <w:r w:rsidR="00C3491C" w:rsidRPr="00E255B2">
        <w:rPr>
          <w:rFonts w:ascii="Times New Roman" w:hAnsi="Times New Roman"/>
          <w:sz w:val="28"/>
          <w:szCs w:val="28"/>
        </w:rPr>
        <w:t xml:space="preserve"> что составляет 1,5% от общей площади.</w:t>
      </w:r>
      <w:r w:rsidR="004D6BCB" w:rsidRPr="00E255B2">
        <w:rPr>
          <w:rFonts w:ascii="Times New Roman" w:hAnsi="Times New Roman"/>
          <w:sz w:val="28"/>
          <w:szCs w:val="28"/>
        </w:rPr>
        <w:t xml:space="preserve"> О</w:t>
      </w:r>
      <w:r w:rsidRPr="00E255B2">
        <w:rPr>
          <w:rFonts w:ascii="Times New Roman" w:hAnsi="Times New Roman"/>
          <w:sz w:val="28"/>
          <w:szCs w:val="28"/>
        </w:rPr>
        <w:t>беспече</w:t>
      </w:r>
      <w:r w:rsidRPr="00E255B2">
        <w:rPr>
          <w:rFonts w:ascii="Times New Roman" w:hAnsi="Times New Roman"/>
          <w:sz w:val="28"/>
          <w:szCs w:val="28"/>
        </w:rPr>
        <w:t>н</w:t>
      </w:r>
      <w:r w:rsidRPr="00E255B2">
        <w:rPr>
          <w:rFonts w:ascii="Times New Roman" w:hAnsi="Times New Roman"/>
          <w:sz w:val="28"/>
          <w:szCs w:val="28"/>
        </w:rPr>
        <w:t>ность электросна</w:t>
      </w:r>
      <w:r w:rsidRPr="00E255B2">
        <w:rPr>
          <w:rFonts w:ascii="Times New Roman" w:hAnsi="Times New Roman"/>
          <w:sz w:val="28"/>
          <w:szCs w:val="28"/>
        </w:rPr>
        <w:t>б</w:t>
      </w:r>
      <w:r w:rsidRPr="00E255B2">
        <w:rPr>
          <w:rFonts w:ascii="Times New Roman" w:hAnsi="Times New Roman"/>
          <w:sz w:val="28"/>
          <w:szCs w:val="28"/>
        </w:rPr>
        <w:t xml:space="preserve">жением составляет 100%. </w:t>
      </w:r>
    </w:p>
    <w:p w:rsidR="00876C73" w:rsidRPr="00E255B2" w:rsidRDefault="00C34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5B2">
        <w:rPr>
          <w:rFonts w:ascii="Times New Roman" w:hAnsi="Times New Roman"/>
          <w:sz w:val="28"/>
          <w:szCs w:val="28"/>
        </w:rPr>
        <w:t>1,1</w:t>
      </w:r>
      <w:r w:rsidR="00876C73" w:rsidRPr="00E255B2">
        <w:rPr>
          <w:rFonts w:ascii="Times New Roman" w:hAnsi="Times New Roman"/>
          <w:sz w:val="28"/>
          <w:szCs w:val="28"/>
        </w:rPr>
        <w:t>% занимают дома с износом до 30%. Дома со степенью износа св</w:t>
      </w:r>
      <w:r w:rsidR="00876C73" w:rsidRPr="00E255B2">
        <w:rPr>
          <w:rFonts w:ascii="Times New Roman" w:hAnsi="Times New Roman"/>
          <w:sz w:val="28"/>
          <w:szCs w:val="28"/>
        </w:rPr>
        <w:t>ы</w:t>
      </w:r>
      <w:r w:rsidR="00876C73" w:rsidRPr="00E255B2">
        <w:rPr>
          <w:rFonts w:ascii="Times New Roman" w:hAnsi="Times New Roman"/>
          <w:sz w:val="28"/>
          <w:szCs w:val="28"/>
        </w:rPr>
        <w:t>ше 70% зан</w:t>
      </w:r>
      <w:r w:rsidR="00876C73" w:rsidRPr="00E255B2">
        <w:rPr>
          <w:rFonts w:ascii="Times New Roman" w:hAnsi="Times New Roman"/>
          <w:sz w:val="28"/>
          <w:szCs w:val="28"/>
        </w:rPr>
        <w:t>и</w:t>
      </w:r>
      <w:r w:rsidR="00876C73" w:rsidRPr="00E255B2">
        <w:rPr>
          <w:rFonts w:ascii="Times New Roman" w:hAnsi="Times New Roman"/>
          <w:sz w:val="28"/>
          <w:szCs w:val="28"/>
        </w:rPr>
        <w:t xml:space="preserve">мают </w:t>
      </w:r>
      <w:r w:rsidRPr="00E255B2">
        <w:rPr>
          <w:rFonts w:ascii="Times New Roman" w:hAnsi="Times New Roman"/>
          <w:sz w:val="28"/>
          <w:szCs w:val="28"/>
        </w:rPr>
        <w:t>20,3</w:t>
      </w:r>
      <w:r w:rsidR="00876C73" w:rsidRPr="00E255B2">
        <w:rPr>
          <w:rFonts w:ascii="Times New Roman" w:hAnsi="Times New Roman"/>
          <w:sz w:val="28"/>
          <w:szCs w:val="28"/>
        </w:rPr>
        <w:t>%.</w:t>
      </w:r>
    </w:p>
    <w:p w:rsidR="00876C73" w:rsidRPr="00E255B2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A55">
        <w:rPr>
          <w:rFonts w:ascii="Times New Roman" w:hAnsi="Times New Roman"/>
          <w:b/>
          <w:sz w:val="27"/>
          <w:szCs w:val="27"/>
        </w:rPr>
        <w:t>2</w:t>
      </w:r>
      <w:r w:rsidRPr="005A1A55">
        <w:rPr>
          <w:rFonts w:ascii="Times New Roman" w:hAnsi="Times New Roman"/>
          <w:b/>
          <w:sz w:val="28"/>
          <w:szCs w:val="28"/>
        </w:rPr>
        <w:t>.2.</w:t>
      </w:r>
      <w:r w:rsidR="009862FB" w:rsidRPr="005A1A55">
        <w:rPr>
          <w:rFonts w:ascii="Times New Roman" w:hAnsi="Times New Roman"/>
          <w:b/>
          <w:sz w:val="28"/>
          <w:szCs w:val="28"/>
        </w:rPr>
        <w:t>11</w:t>
      </w:r>
      <w:r w:rsidRPr="005A1A55">
        <w:rPr>
          <w:rFonts w:ascii="Times New Roman" w:hAnsi="Times New Roman"/>
          <w:b/>
          <w:sz w:val="28"/>
          <w:szCs w:val="28"/>
        </w:rPr>
        <w:t>.Транспортная инфраструктура</w:t>
      </w:r>
      <w:r w:rsidR="00310A56" w:rsidRPr="005A1A55">
        <w:rPr>
          <w:rFonts w:ascii="Times New Roman" w:hAnsi="Times New Roman"/>
          <w:b/>
          <w:sz w:val="28"/>
          <w:szCs w:val="28"/>
        </w:rPr>
        <w:t>.</w:t>
      </w:r>
    </w:p>
    <w:p w:rsidR="008440B7" w:rsidRPr="005A1A55" w:rsidRDefault="00844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На территории муниципального образования развит только автом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бильный вид транспорта. Воздушный транспорт отсутствует. Железнод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 xml:space="preserve">рожная сеть по территории МО «Бестужевское» не проходит. Ближайшая </w:t>
      </w:r>
      <w:r w:rsidRPr="005A1A55">
        <w:rPr>
          <w:rFonts w:ascii="Times New Roman" w:hAnsi="Times New Roman"/>
          <w:sz w:val="28"/>
          <w:szCs w:val="28"/>
        </w:rPr>
        <w:lastRenderedPageBreak/>
        <w:t>железнодорожная станция «Костылево» находится в 82 км от с. Бестуж</w:t>
      </w:r>
      <w:r w:rsidRPr="005A1A55">
        <w:rPr>
          <w:rFonts w:ascii="Times New Roman" w:hAnsi="Times New Roman"/>
          <w:sz w:val="28"/>
          <w:szCs w:val="28"/>
        </w:rPr>
        <w:t>е</w:t>
      </w:r>
      <w:r w:rsidRPr="005A1A55">
        <w:rPr>
          <w:rFonts w:ascii="Times New Roman" w:hAnsi="Times New Roman"/>
          <w:sz w:val="28"/>
          <w:szCs w:val="28"/>
        </w:rPr>
        <w:t xml:space="preserve">во. Обеспечен регулярный поток пассажиров автобусами до железнодорожной станции. </w:t>
      </w:r>
      <w:r w:rsidR="00344E5C" w:rsidRPr="005A1A55">
        <w:rPr>
          <w:rFonts w:ascii="Times New Roman" w:hAnsi="Times New Roman"/>
          <w:sz w:val="28"/>
          <w:szCs w:val="28"/>
        </w:rPr>
        <w:t>А</w:t>
      </w:r>
      <w:r w:rsidRPr="005A1A55">
        <w:rPr>
          <w:rFonts w:ascii="Times New Roman" w:hAnsi="Times New Roman"/>
          <w:sz w:val="28"/>
          <w:szCs w:val="28"/>
        </w:rPr>
        <w:t>втодорожная сеть поселения включает в себя автомобильные д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роги регионального значения и местные дороги. Устьянский район выго</w:t>
      </w:r>
      <w:r w:rsidRPr="005A1A55">
        <w:rPr>
          <w:rFonts w:ascii="Times New Roman" w:hAnsi="Times New Roman"/>
          <w:sz w:val="28"/>
          <w:szCs w:val="28"/>
        </w:rPr>
        <w:t>д</w:t>
      </w:r>
      <w:r w:rsidRPr="005A1A55">
        <w:rPr>
          <w:rFonts w:ascii="Times New Roman" w:hAnsi="Times New Roman"/>
          <w:sz w:val="28"/>
          <w:szCs w:val="28"/>
        </w:rPr>
        <w:t>но отличается от других районов области тем, что все основные населенные пункты внутри района соединены трассой в основном с асфальтовым покр</w:t>
      </w:r>
      <w:r w:rsidRPr="005A1A55">
        <w:rPr>
          <w:rFonts w:ascii="Times New Roman" w:hAnsi="Times New Roman"/>
          <w:sz w:val="28"/>
          <w:szCs w:val="28"/>
        </w:rPr>
        <w:t>ы</w:t>
      </w:r>
      <w:r w:rsidRPr="005A1A55">
        <w:rPr>
          <w:rFonts w:ascii="Times New Roman" w:hAnsi="Times New Roman"/>
          <w:sz w:val="28"/>
          <w:szCs w:val="28"/>
        </w:rPr>
        <w:t>тием, реже – грунтовкой в хорошем с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стоянии. Транспортная доступность населенных пунктов МО «Бестужевское» достаточно хорошая, все населе</w:t>
      </w:r>
      <w:r w:rsidRPr="005A1A55">
        <w:rPr>
          <w:rFonts w:ascii="Times New Roman" w:hAnsi="Times New Roman"/>
          <w:sz w:val="28"/>
          <w:szCs w:val="28"/>
        </w:rPr>
        <w:t>н</w:t>
      </w:r>
      <w:r w:rsidRPr="005A1A55">
        <w:rPr>
          <w:rFonts w:ascii="Times New Roman" w:hAnsi="Times New Roman"/>
          <w:sz w:val="28"/>
          <w:szCs w:val="28"/>
        </w:rPr>
        <w:t>ные пункты имеют подъездные дороги. Село Бе</w:t>
      </w:r>
      <w:r w:rsidRPr="005A1A55">
        <w:rPr>
          <w:rFonts w:ascii="Times New Roman" w:hAnsi="Times New Roman"/>
          <w:sz w:val="28"/>
          <w:szCs w:val="28"/>
        </w:rPr>
        <w:t>с</w:t>
      </w:r>
      <w:r w:rsidRPr="005A1A55">
        <w:rPr>
          <w:rFonts w:ascii="Times New Roman" w:hAnsi="Times New Roman"/>
          <w:sz w:val="28"/>
          <w:szCs w:val="28"/>
        </w:rPr>
        <w:t xml:space="preserve">тужево расположено в </w:t>
      </w:r>
      <w:r w:rsidR="00344E5C" w:rsidRPr="005A1A55">
        <w:rPr>
          <w:rFonts w:ascii="Times New Roman" w:hAnsi="Times New Roman"/>
          <w:sz w:val="28"/>
          <w:szCs w:val="28"/>
        </w:rPr>
        <w:t>90</w:t>
      </w:r>
      <w:r w:rsidRPr="005A1A55">
        <w:rPr>
          <w:rFonts w:ascii="Times New Roman" w:hAnsi="Times New Roman"/>
          <w:sz w:val="28"/>
          <w:szCs w:val="28"/>
        </w:rPr>
        <w:t xml:space="preserve"> км от центра района – поселка Октябрьский (по автодороге регионального зн</w:t>
      </w:r>
      <w:r w:rsidRPr="005A1A55">
        <w:rPr>
          <w:rFonts w:ascii="Times New Roman" w:hAnsi="Times New Roman"/>
          <w:sz w:val="28"/>
          <w:szCs w:val="28"/>
        </w:rPr>
        <w:t>а</w:t>
      </w:r>
      <w:r w:rsidRPr="005A1A55">
        <w:rPr>
          <w:rFonts w:ascii="Times New Roman" w:hAnsi="Times New Roman"/>
          <w:sz w:val="28"/>
          <w:szCs w:val="28"/>
        </w:rPr>
        <w:t>чения), в 720 км от областного центра (г. Архангельск). Транспортная уд</w:t>
      </w:r>
      <w:r w:rsidRPr="005A1A55">
        <w:rPr>
          <w:rFonts w:ascii="Times New Roman" w:hAnsi="Times New Roman"/>
          <w:sz w:val="28"/>
          <w:szCs w:val="28"/>
        </w:rPr>
        <w:t>а</w:t>
      </w:r>
      <w:r w:rsidRPr="005A1A55">
        <w:rPr>
          <w:rFonts w:ascii="Times New Roman" w:hAnsi="Times New Roman"/>
          <w:sz w:val="28"/>
          <w:szCs w:val="28"/>
        </w:rPr>
        <w:t>ленность населенных пунктов муниципального образования от центра с. Бе</w:t>
      </w:r>
      <w:r w:rsidRPr="005A1A55">
        <w:rPr>
          <w:rFonts w:ascii="Times New Roman" w:hAnsi="Times New Roman"/>
          <w:sz w:val="28"/>
          <w:szCs w:val="28"/>
        </w:rPr>
        <w:t>с</w:t>
      </w:r>
      <w:r w:rsidRPr="005A1A55">
        <w:rPr>
          <w:rFonts w:ascii="Times New Roman" w:hAnsi="Times New Roman"/>
          <w:sz w:val="28"/>
          <w:szCs w:val="28"/>
        </w:rPr>
        <w:t>тужево составляет до 16 км. Совр</w:t>
      </w:r>
      <w:r w:rsidRPr="005A1A55">
        <w:rPr>
          <w:rFonts w:ascii="Times New Roman" w:hAnsi="Times New Roman"/>
          <w:sz w:val="28"/>
          <w:szCs w:val="28"/>
        </w:rPr>
        <w:t>е</w:t>
      </w:r>
      <w:r w:rsidRPr="005A1A55">
        <w:rPr>
          <w:rFonts w:ascii="Times New Roman" w:hAnsi="Times New Roman"/>
          <w:sz w:val="28"/>
          <w:szCs w:val="28"/>
        </w:rPr>
        <w:t>менное развитие внешних транспортных связей хорошее. Внешние транспортные связи поселения с областным це</w:t>
      </w:r>
      <w:r w:rsidRPr="005A1A55">
        <w:rPr>
          <w:rFonts w:ascii="Times New Roman" w:hAnsi="Times New Roman"/>
          <w:sz w:val="28"/>
          <w:szCs w:val="28"/>
        </w:rPr>
        <w:t>н</w:t>
      </w:r>
      <w:r w:rsidRPr="005A1A55">
        <w:rPr>
          <w:rFonts w:ascii="Times New Roman" w:hAnsi="Times New Roman"/>
          <w:sz w:val="28"/>
          <w:szCs w:val="28"/>
        </w:rPr>
        <w:t>тром и муниципальными образованиями Архангельской и Вологодской о</w:t>
      </w:r>
      <w:r w:rsidRPr="005A1A55">
        <w:rPr>
          <w:rFonts w:ascii="Times New Roman" w:hAnsi="Times New Roman"/>
          <w:sz w:val="28"/>
          <w:szCs w:val="28"/>
        </w:rPr>
        <w:t>б</w:t>
      </w:r>
      <w:r w:rsidRPr="005A1A55">
        <w:rPr>
          <w:rFonts w:ascii="Times New Roman" w:hAnsi="Times New Roman"/>
          <w:sz w:val="28"/>
          <w:szCs w:val="28"/>
        </w:rPr>
        <w:t xml:space="preserve">ластей хорошие. По территории поселения проходит автомобильная дорога регионального значения «Шангалы – Квазеньга – Кизема», имеющая выход на г. Архангельск и г. Вологда. </w:t>
      </w:r>
      <w:r w:rsidR="005A1A55">
        <w:rPr>
          <w:rFonts w:ascii="Times New Roman" w:hAnsi="Times New Roman"/>
          <w:sz w:val="28"/>
          <w:szCs w:val="28"/>
        </w:rPr>
        <w:t>А</w:t>
      </w:r>
      <w:r w:rsidRPr="005A1A55">
        <w:rPr>
          <w:rFonts w:ascii="Times New Roman" w:hAnsi="Times New Roman"/>
          <w:sz w:val="28"/>
          <w:szCs w:val="28"/>
        </w:rPr>
        <w:t>втодорога дорога проходит по территории п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селения с севера-запада на юго- восток через 7 населенных пунктов (из 17 НП). Остальные населенные пункты расположены вдоль автодорог реги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нального и местного значения. Дороги местного значения находятся в осно</w:t>
      </w:r>
      <w:r w:rsidRPr="005A1A55">
        <w:rPr>
          <w:rFonts w:ascii="Times New Roman" w:hAnsi="Times New Roman"/>
          <w:sz w:val="28"/>
          <w:szCs w:val="28"/>
        </w:rPr>
        <w:t>в</w:t>
      </w:r>
      <w:r w:rsidRPr="005A1A55">
        <w:rPr>
          <w:rFonts w:ascii="Times New Roman" w:hAnsi="Times New Roman"/>
          <w:sz w:val="28"/>
          <w:szCs w:val="28"/>
        </w:rPr>
        <w:t>ном в удовлетворительном состоянии, гравийные, частично гру</w:t>
      </w:r>
      <w:r w:rsidRPr="005A1A55">
        <w:rPr>
          <w:rFonts w:ascii="Times New Roman" w:hAnsi="Times New Roman"/>
          <w:sz w:val="28"/>
          <w:szCs w:val="28"/>
        </w:rPr>
        <w:t>н</w:t>
      </w:r>
      <w:r w:rsidRPr="005A1A55">
        <w:rPr>
          <w:rFonts w:ascii="Times New Roman" w:hAnsi="Times New Roman"/>
          <w:sz w:val="28"/>
          <w:szCs w:val="28"/>
        </w:rPr>
        <w:t>товые и 1,0 км – с твердым покрытием.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В настоящее время транспортные потребности жителей и организаций на террит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рии поселения реализуются средствами автомобильной дорог</w:t>
      </w:r>
      <w:r w:rsidR="005A1A55">
        <w:rPr>
          <w:rFonts w:ascii="Times New Roman" w:hAnsi="Times New Roman"/>
          <w:sz w:val="28"/>
          <w:szCs w:val="28"/>
        </w:rPr>
        <w:t>и</w:t>
      </w:r>
      <w:r w:rsidRPr="005A1A55">
        <w:rPr>
          <w:rFonts w:ascii="Times New Roman" w:hAnsi="Times New Roman"/>
          <w:sz w:val="28"/>
          <w:szCs w:val="28"/>
        </w:rPr>
        <w:t>.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Оценка транспортного спроса включает в себя процесс анализа пер</w:t>
      </w:r>
      <w:r w:rsidRPr="005A1A55">
        <w:rPr>
          <w:rFonts w:ascii="Times New Roman" w:hAnsi="Times New Roman"/>
          <w:sz w:val="28"/>
          <w:szCs w:val="28"/>
        </w:rPr>
        <w:t>е</w:t>
      </w:r>
      <w:r w:rsidRPr="005A1A55">
        <w:rPr>
          <w:rFonts w:ascii="Times New Roman" w:hAnsi="Times New Roman"/>
          <w:sz w:val="28"/>
          <w:szCs w:val="28"/>
        </w:rPr>
        <w:t>движения н</w:t>
      </w:r>
      <w:r w:rsidRPr="005A1A55">
        <w:rPr>
          <w:rFonts w:ascii="Times New Roman" w:hAnsi="Times New Roman"/>
          <w:sz w:val="28"/>
          <w:szCs w:val="28"/>
        </w:rPr>
        <w:t>а</w:t>
      </w:r>
      <w:r w:rsidRPr="005A1A55">
        <w:rPr>
          <w:rFonts w:ascii="Times New Roman" w:hAnsi="Times New Roman"/>
          <w:sz w:val="28"/>
          <w:szCs w:val="28"/>
        </w:rPr>
        <w:t>селения к объектам тяготения, размещенным в различных зонах терр</w:t>
      </w:r>
      <w:r w:rsidRPr="005A1A55">
        <w:rPr>
          <w:rFonts w:ascii="Times New Roman" w:hAnsi="Times New Roman"/>
          <w:sz w:val="28"/>
          <w:szCs w:val="28"/>
        </w:rPr>
        <w:t>и</w:t>
      </w:r>
      <w:r w:rsidRPr="005A1A55">
        <w:rPr>
          <w:rFonts w:ascii="Times New Roman" w:hAnsi="Times New Roman"/>
          <w:sz w:val="28"/>
          <w:szCs w:val="28"/>
        </w:rPr>
        <w:t>тории поселения.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В основе оценки транспортного спроса на объекты тяготения лежат п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 xml:space="preserve">требности населения в передвижении. 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Можно выделить основные группы объектов тяготения: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- Объекты социальной сферы;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- Объекты культурной и спортивной сферы;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- Объект дошкольного и школьного образования;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- Объекты трудовой занятости населения.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Отдельно можно выделить потребность в межселенных и межреги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нальных перемещениях в рамках сезонной, маятниковой и эпизодической миграции.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>Учитывая компактность территории посе</w:t>
      </w:r>
      <w:r w:rsidR="00FF6BD2" w:rsidRPr="005A1A55">
        <w:rPr>
          <w:rFonts w:ascii="Times New Roman" w:hAnsi="Times New Roman"/>
          <w:sz w:val="28"/>
          <w:szCs w:val="28"/>
        </w:rPr>
        <w:t>ления</w:t>
      </w:r>
      <w:r w:rsidRPr="005A1A55">
        <w:rPr>
          <w:rFonts w:ascii="Times New Roman" w:hAnsi="Times New Roman"/>
          <w:sz w:val="28"/>
          <w:szCs w:val="28"/>
        </w:rPr>
        <w:t>, потребность внутрип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селенческих перемещений населения реализуется с использованием личного автотранспорта либо в пешем порядке. Межселенные перемещения осущес</w:t>
      </w:r>
      <w:r w:rsidRPr="005A1A55">
        <w:rPr>
          <w:rFonts w:ascii="Times New Roman" w:hAnsi="Times New Roman"/>
          <w:sz w:val="28"/>
          <w:szCs w:val="28"/>
        </w:rPr>
        <w:t>т</w:t>
      </w:r>
      <w:r w:rsidRPr="005A1A55">
        <w:rPr>
          <w:rFonts w:ascii="Times New Roman" w:hAnsi="Times New Roman"/>
          <w:sz w:val="28"/>
          <w:szCs w:val="28"/>
        </w:rPr>
        <w:t>вляются с использованием маршрутного транспорта, такси. Доставка к об</w:t>
      </w:r>
      <w:r w:rsidRPr="005A1A55">
        <w:rPr>
          <w:rFonts w:ascii="Times New Roman" w:hAnsi="Times New Roman"/>
          <w:sz w:val="28"/>
          <w:szCs w:val="28"/>
        </w:rPr>
        <w:t>ъ</w:t>
      </w:r>
      <w:r w:rsidRPr="005A1A55">
        <w:rPr>
          <w:rFonts w:ascii="Times New Roman" w:hAnsi="Times New Roman"/>
          <w:sz w:val="28"/>
          <w:szCs w:val="28"/>
        </w:rPr>
        <w:t>ектам труд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вой занятости населения за пределы посел</w:t>
      </w:r>
      <w:r w:rsidR="00FF6BD2" w:rsidRPr="005A1A55">
        <w:rPr>
          <w:rFonts w:ascii="Times New Roman" w:hAnsi="Times New Roman"/>
          <w:sz w:val="28"/>
          <w:szCs w:val="28"/>
        </w:rPr>
        <w:t>ения</w:t>
      </w:r>
      <w:r w:rsidRPr="005A1A55">
        <w:rPr>
          <w:rFonts w:ascii="Times New Roman" w:hAnsi="Times New Roman"/>
          <w:sz w:val="28"/>
          <w:szCs w:val="28"/>
        </w:rPr>
        <w:t>, осуществляется преимущес</w:t>
      </w:r>
      <w:r w:rsidRPr="005A1A55">
        <w:rPr>
          <w:rFonts w:ascii="Times New Roman" w:hAnsi="Times New Roman"/>
          <w:sz w:val="28"/>
          <w:szCs w:val="28"/>
        </w:rPr>
        <w:t>т</w:t>
      </w:r>
      <w:r w:rsidRPr="005A1A55">
        <w:rPr>
          <w:rFonts w:ascii="Times New Roman" w:hAnsi="Times New Roman"/>
          <w:sz w:val="28"/>
          <w:szCs w:val="28"/>
        </w:rPr>
        <w:t>венно автотранспортом предприятий.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40B" w:rsidRPr="008722A3" w:rsidRDefault="0046440B" w:rsidP="0046440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1A55">
        <w:rPr>
          <w:rFonts w:ascii="Times New Roman" w:hAnsi="Times New Roman"/>
          <w:b/>
          <w:sz w:val="28"/>
          <w:szCs w:val="28"/>
        </w:rPr>
        <w:t>2.3.Характеристик функционирования и показатели работы тран</w:t>
      </w:r>
      <w:r w:rsidRPr="005A1A55">
        <w:rPr>
          <w:rFonts w:ascii="Times New Roman" w:hAnsi="Times New Roman"/>
          <w:b/>
          <w:sz w:val="28"/>
          <w:szCs w:val="28"/>
        </w:rPr>
        <w:t>с</w:t>
      </w:r>
      <w:r w:rsidRPr="005A1A55">
        <w:rPr>
          <w:rFonts w:ascii="Times New Roman" w:hAnsi="Times New Roman"/>
          <w:b/>
          <w:sz w:val="28"/>
          <w:szCs w:val="28"/>
        </w:rPr>
        <w:t>пор</w:t>
      </w:r>
      <w:r w:rsidRPr="005A1A55">
        <w:rPr>
          <w:rFonts w:ascii="Times New Roman" w:hAnsi="Times New Roman"/>
          <w:b/>
          <w:sz w:val="28"/>
          <w:szCs w:val="28"/>
        </w:rPr>
        <w:t>т</w:t>
      </w:r>
      <w:r w:rsidRPr="005A1A55">
        <w:rPr>
          <w:rFonts w:ascii="Times New Roman" w:hAnsi="Times New Roman"/>
          <w:b/>
          <w:sz w:val="28"/>
          <w:szCs w:val="28"/>
        </w:rPr>
        <w:t>ной инфраструктуры по видам транспорта</w:t>
      </w:r>
      <w:r w:rsidR="008722A3" w:rsidRPr="005A1A55">
        <w:rPr>
          <w:rFonts w:ascii="Times New Roman" w:hAnsi="Times New Roman"/>
          <w:b/>
          <w:sz w:val="28"/>
          <w:szCs w:val="28"/>
        </w:rPr>
        <w:t>.</w:t>
      </w:r>
    </w:p>
    <w:p w:rsidR="00876C73" w:rsidRDefault="00876C73">
      <w:pPr>
        <w:pStyle w:val="NoSpacing"/>
        <w:spacing w:line="360" w:lineRule="auto"/>
        <w:ind w:firstLine="567"/>
        <w:jc w:val="both"/>
        <w:rPr>
          <w:i/>
          <w:sz w:val="27"/>
          <w:szCs w:val="27"/>
          <w:u w:val="single"/>
        </w:rPr>
      </w:pPr>
      <w:r w:rsidRPr="00637B26">
        <w:rPr>
          <w:i/>
          <w:sz w:val="27"/>
          <w:szCs w:val="27"/>
          <w:u w:val="single"/>
        </w:rPr>
        <w:t>Автомобильный транспорт</w:t>
      </w:r>
    </w:p>
    <w:p w:rsidR="00EF57AD" w:rsidRPr="008440B7" w:rsidRDefault="00EF57AD" w:rsidP="005A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Cs w:val="24"/>
        </w:rPr>
        <w:t xml:space="preserve">          </w:t>
      </w:r>
      <w:r w:rsidRPr="008440B7">
        <w:rPr>
          <w:rFonts w:ascii="Times New Roman" w:hAnsi="Times New Roman"/>
          <w:sz w:val="28"/>
          <w:szCs w:val="28"/>
        </w:rPr>
        <w:t>Автомобилизация поселения (</w:t>
      </w:r>
      <w:r w:rsidR="005A1A55">
        <w:rPr>
          <w:rFonts w:ascii="Times New Roman" w:hAnsi="Times New Roman"/>
          <w:sz w:val="28"/>
          <w:szCs w:val="28"/>
        </w:rPr>
        <w:t>134</w:t>
      </w:r>
      <w:r w:rsidRPr="008440B7">
        <w:rPr>
          <w:rFonts w:ascii="Times New Roman" w:hAnsi="Times New Roman"/>
          <w:sz w:val="28"/>
          <w:szCs w:val="28"/>
        </w:rPr>
        <w:t xml:space="preserve"> единиц/</w:t>
      </w:r>
      <w:r w:rsidR="005A1A55">
        <w:rPr>
          <w:rFonts w:ascii="Times New Roman" w:hAnsi="Times New Roman"/>
          <w:sz w:val="28"/>
          <w:szCs w:val="28"/>
        </w:rPr>
        <w:t>1000</w:t>
      </w:r>
      <w:r w:rsidRPr="008440B7">
        <w:rPr>
          <w:rFonts w:ascii="Times New Roman" w:hAnsi="Times New Roman"/>
          <w:sz w:val="28"/>
          <w:szCs w:val="28"/>
        </w:rPr>
        <w:t xml:space="preserve"> человек в 2016 году) оц</w:t>
      </w:r>
      <w:r w:rsidRPr="008440B7">
        <w:rPr>
          <w:rFonts w:ascii="Times New Roman" w:hAnsi="Times New Roman"/>
          <w:sz w:val="28"/>
          <w:szCs w:val="28"/>
        </w:rPr>
        <w:t>е</w:t>
      </w:r>
      <w:r w:rsidRPr="008440B7">
        <w:rPr>
          <w:rFonts w:ascii="Times New Roman" w:hAnsi="Times New Roman"/>
          <w:sz w:val="28"/>
          <w:szCs w:val="28"/>
        </w:rPr>
        <w:t xml:space="preserve">нивается как низкая (при уровне автомобилизации в Российской Федерации на уровне 270 единиц /1000 человек), что </w:t>
      </w:r>
      <w:r>
        <w:rPr>
          <w:rFonts w:ascii="Times New Roman" w:hAnsi="Times New Roman"/>
          <w:sz w:val="28"/>
          <w:szCs w:val="28"/>
        </w:rPr>
        <w:t xml:space="preserve">обусловлено </w:t>
      </w:r>
      <w:r w:rsidRPr="008440B7">
        <w:rPr>
          <w:rFonts w:ascii="Times New Roman" w:hAnsi="Times New Roman"/>
          <w:sz w:val="28"/>
          <w:szCs w:val="28"/>
        </w:rPr>
        <w:t>наличием междуг</w:t>
      </w:r>
      <w:r w:rsidRPr="008440B7">
        <w:rPr>
          <w:rFonts w:ascii="Times New Roman" w:hAnsi="Times New Roman"/>
          <w:sz w:val="28"/>
          <w:szCs w:val="28"/>
        </w:rPr>
        <w:t>о</w:t>
      </w:r>
      <w:r w:rsidRPr="008440B7">
        <w:rPr>
          <w:rFonts w:ascii="Times New Roman" w:hAnsi="Times New Roman"/>
          <w:sz w:val="28"/>
          <w:szCs w:val="28"/>
        </w:rPr>
        <w:t>роднего автобусного сообщения с п.Октябрьский, осуществляемого ИП Пушкиной И.Н., ООО «Фаркоп», ИП «Илатовский В.С». Регулярное авт</w:t>
      </w:r>
      <w:r w:rsidRPr="008440B7">
        <w:rPr>
          <w:rFonts w:ascii="Times New Roman" w:hAnsi="Times New Roman"/>
          <w:sz w:val="28"/>
          <w:szCs w:val="28"/>
        </w:rPr>
        <w:t>о</w:t>
      </w:r>
      <w:r w:rsidRPr="008440B7">
        <w:rPr>
          <w:rFonts w:ascii="Times New Roman" w:hAnsi="Times New Roman"/>
          <w:sz w:val="28"/>
          <w:szCs w:val="28"/>
        </w:rPr>
        <w:t>бусное сообщение налажено между населенными пунктами: О</w:t>
      </w:r>
      <w:r w:rsidRPr="008440B7">
        <w:rPr>
          <w:rFonts w:ascii="Times New Roman" w:hAnsi="Times New Roman"/>
          <w:sz w:val="28"/>
          <w:szCs w:val="28"/>
        </w:rPr>
        <w:t>к</w:t>
      </w:r>
      <w:r w:rsidRPr="008440B7">
        <w:rPr>
          <w:rFonts w:ascii="Times New Roman" w:hAnsi="Times New Roman"/>
          <w:sz w:val="28"/>
          <w:szCs w:val="28"/>
        </w:rPr>
        <w:t xml:space="preserve">тябрьский – Бестужево. </w:t>
      </w:r>
    </w:p>
    <w:p w:rsidR="00876C73" w:rsidRPr="00637B26" w:rsidRDefault="00876C73">
      <w:pPr>
        <w:pStyle w:val="NoSpacing"/>
        <w:spacing w:line="360" w:lineRule="auto"/>
        <w:ind w:firstLine="567"/>
        <w:jc w:val="both"/>
        <w:rPr>
          <w:i/>
          <w:sz w:val="27"/>
          <w:szCs w:val="27"/>
          <w:u w:val="single"/>
        </w:rPr>
      </w:pPr>
      <w:r w:rsidRPr="00637B26">
        <w:rPr>
          <w:i/>
          <w:sz w:val="27"/>
          <w:szCs w:val="27"/>
          <w:u w:val="single"/>
        </w:rPr>
        <w:t xml:space="preserve">Железнодорожный транспорт </w:t>
      </w:r>
    </w:p>
    <w:p w:rsidR="00876C73" w:rsidRPr="005A1A55" w:rsidRDefault="00876C73" w:rsidP="005A1A55">
      <w:pPr>
        <w:pStyle w:val="NoSpacing"/>
        <w:ind w:firstLine="567"/>
        <w:jc w:val="both"/>
        <w:rPr>
          <w:sz w:val="28"/>
          <w:szCs w:val="28"/>
        </w:rPr>
      </w:pPr>
      <w:r w:rsidRPr="005A1A55">
        <w:rPr>
          <w:sz w:val="28"/>
          <w:szCs w:val="28"/>
        </w:rPr>
        <w:t>На территории муниципального образования железнодорожное сообщ</w:t>
      </w:r>
      <w:r w:rsidRPr="005A1A55">
        <w:rPr>
          <w:sz w:val="28"/>
          <w:szCs w:val="28"/>
        </w:rPr>
        <w:t>е</w:t>
      </w:r>
      <w:r w:rsidRPr="005A1A55">
        <w:rPr>
          <w:sz w:val="28"/>
          <w:szCs w:val="28"/>
        </w:rPr>
        <w:t>ние отсутствует. Ближайшие железнодорожные станции расположены на ст.Костылево</w:t>
      </w:r>
      <w:r w:rsidR="001D20FB" w:rsidRPr="005A1A55">
        <w:rPr>
          <w:sz w:val="28"/>
          <w:szCs w:val="28"/>
        </w:rPr>
        <w:t xml:space="preserve"> что в 82 км. о</w:t>
      </w:r>
      <w:r w:rsidR="009A6EF3" w:rsidRPr="005A1A55">
        <w:rPr>
          <w:sz w:val="28"/>
          <w:szCs w:val="28"/>
        </w:rPr>
        <w:t>т с.Бестужево.</w:t>
      </w:r>
    </w:p>
    <w:p w:rsidR="00876C73" w:rsidRPr="005A1A55" w:rsidRDefault="00876C73">
      <w:pPr>
        <w:pStyle w:val="NoSpacing"/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5A1A55">
        <w:rPr>
          <w:i/>
          <w:sz w:val="28"/>
          <w:szCs w:val="28"/>
          <w:u w:val="single"/>
        </w:rPr>
        <w:t>Улично-дорожная сеть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sz w:val="28"/>
          <w:szCs w:val="28"/>
        </w:rPr>
        <w:t xml:space="preserve">Основой транспортной схемы являются улицы </w:t>
      </w:r>
      <w:r w:rsidR="00525EDF" w:rsidRPr="005A1A55">
        <w:rPr>
          <w:rFonts w:ascii="Times New Roman" w:hAnsi="Times New Roman"/>
          <w:sz w:val="28"/>
          <w:szCs w:val="28"/>
        </w:rPr>
        <w:t xml:space="preserve">Комсомольская, </w:t>
      </w:r>
      <w:r w:rsidRPr="005A1A55">
        <w:rPr>
          <w:rFonts w:ascii="Times New Roman" w:hAnsi="Times New Roman"/>
          <w:sz w:val="28"/>
          <w:szCs w:val="28"/>
        </w:rPr>
        <w:t>Почт</w:t>
      </w:r>
      <w:r w:rsidRPr="005A1A55">
        <w:rPr>
          <w:rFonts w:ascii="Times New Roman" w:hAnsi="Times New Roman"/>
          <w:sz w:val="28"/>
          <w:szCs w:val="28"/>
        </w:rPr>
        <w:t>о</w:t>
      </w:r>
      <w:r w:rsidRPr="005A1A55">
        <w:rPr>
          <w:rFonts w:ascii="Times New Roman" w:hAnsi="Times New Roman"/>
          <w:sz w:val="28"/>
          <w:szCs w:val="28"/>
        </w:rPr>
        <w:t>вая, Школьная</w:t>
      </w:r>
      <w:r w:rsidR="00525EDF" w:rsidRPr="005A1A55">
        <w:rPr>
          <w:rFonts w:ascii="Times New Roman" w:hAnsi="Times New Roman"/>
          <w:sz w:val="28"/>
          <w:szCs w:val="28"/>
        </w:rPr>
        <w:t xml:space="preserve">, в </w:t>
      </w:r>
      <w:r w:rsidRPr="005A1A55">
        <w:rPr>
          <w:rFonts w:ascii="Times New Roman" w:hAnsi="Times New Roman"/>
          <w:sz w:val="28"/>
          <w:szCs w:val="28"/>
        </w:rPr>
        <w:t>п.</w:t>
      </w:r>
      <w:r w:rsidR="00525EDF" w:rsidRPr="005A1A55">
        <w:rPr>
          <w:rFonts w:ascii="Times New Roman" w:hAnsi="Times New Roman"/>
          <w:sz w:val="28"/>
          <w:szCs w:val="28"/>
        </w:rPr>
        <w:t>Глубокий</w:t>
      </w:r>
      <w:r w:rsidR="005A1A55">
        <w:rPr>
          <w:rFonts w:ascii="Times New Roman" w:hAnsi="Times New Roman"/>
          <w:sz w:val="28"/>
          <w:szCs w:val="28"/>
        </w:rPr>
        <w:t>;</w:t>
      </w:r>
      <w:r w:rsidRPr="005A1A55">
        <w:rPr>
          <w:rFonts w:ascii="Times New Roman" w:hAnsi="Times New Roman"/>
          <w:sz w:val="28"/>
          <w:szCs w:val="28"/>
        </w:rPr>
        <w:t xml:space="preserve"> </w:t>
      </w:r>
      <w:r w:rsidR="00525EDF" w:rsidRPr="005A1A55">
        <w:rPr>
          <w:rFonts w:ascii="Times New Roman" w:hAnsi="Times New Roman"/>
          <w:sz w:val="28"/>
          <w:szCs w:val="28"/>
        </w:rPr>
        <w:t>ул. Централ</w:t>
      </w:r>
      <w:r w:rsidR="005A1A55">
        <w:rPr>
          <w:rFonts w:ascii="Times New Roman" w:hAnsi="Times New Roman"/>
          <w:sz w:val="28"/>
          <w:szCs w:val="28"/>
        </w:rPr>
        <w:t>ьная и Молодежная в с.Бестужево;</w:t>
      </w:r>
      <w:r w:rsidR="00525EDF" w:rsidRPr="005A1A55">
        <w:rPr>
          <w:rFonts w:ascii="Times New Roman" w:hAnsi="Times New Roman"/>
          <w:sz w:val="28"/>
          <w:szCs w:val="28"/>
        </w:rPr>
        <w:t xml:space="preserve"> ул. Заречная в д.Бережная, </w:t>
      </w:r>
      <w:r w:rsidRPr="005A1A55">
        <w:rPr>
          <w:rFonts w:ascii="Times New Roman" w:hAnsi="Times New Roman"/>
          <w:sz w:val="28"/>
          <w:szCs w:val="28"/>
        </w:rPr>
        <w:t>они обеспечивают транспортную связь жилых кварталов и общественного центра с внешними дорогами. Второст</w:t>
      </w:r>
      <w:r w:rsidRPr="005A1A55">
        <w:rPr>
          <w:rFonts w:ascii="Times New Roman" w:hAnsi="Times New Roman"/>
          <w:sz w:val="28"/>
          <w:szCs w:val="28"/>
        </w:rPr>
        <w:t>е</w:t>
      </w:r>
      <w:r w:rsidRPr="005A1A55">
        <w:rPr>
          <w:rFonts w:ascii="Times New Roman" w:hAnsi="Times New Roman"/>
          <w:sz w:val="28"/>
          <w:szCs w:val="28"/>
        </w:rPr>
        <w:t>пенные дороги проходят в основном в широтном направлении и связывают вышеук</w:t>
      </w:r>
      <w:r w:rsidRPr="005A1A55">
        <w:rPr>
          <w:rFonts w:ascii="Times New Roman" w:hAnsi="Times New Roman"/>
          <w:sz w:val="28"/>
          <w:szCs w:val="28"/>
        </w:rPr>
        <w:t>а</w:t>
      </w:r>
      <w:r w:rsidRPr="005A1A55">
        <w:rPr>
          <w:rFonts w:ascii="Times New Roman" w:hAnsi="Times New Roman"/>
          <w:sz w:val="28"/>
          <w:szCs w:val="28"/>
        </w:rPr>
        <w:t>занные улицы, через жилые кварталы и общес</w:t>
      </w:r>
      <w:r w:rsidRPr="005A1A55">
        <w:rPr>
          <w:rFonts w:ascii="Times New Roman" w:hAnsi="Times New Roman"/>
          <w:sz w:val="28"/>
          <w:szCs w:val="28"/>
        </w:rPr>
        <w:t>т</w:t>
      </w:r>
      <w:r w:rsidRPr="005A1A55">
        <w:rPr>
          <w:rFonts w:ascii="Times New Roman" w:hAnsi="Times New Roman"/>
          <w:sz w:val="28"/>
          <w:szCs w:val="28"/>
        </w:rPr>
        <w:t>венный центр.</w:t>
      </w: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5A1A55" w:rsidRDefault="00876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A55">
        <w:rPr>
          <w:rFonts w:ascii="Times New Roman" w:hAnsi="Times New Roman"/>
          <w:b/>
          <w:sz w:val="28"/>
          <w:szCs w:val="28"/>
        </w:rPr>
        <w:t>2.4. Характеристика сети дорог поселения, параметры дорожного дв</w:t>
      </w:r>
      <w:r w:rsidRPr="005A1A55">
        <w:rPr>
          <w:rFonts w:ascii="Times New Roman" w:hAnsi="Times New Roman"/>
          <w:b/>
          <w:sz w:val="28"/>
          <w:szCs w:val="28"/>
        </w:rPr>
        <w:t>и</w:t>
      </w:r>
      <w:r w:rsidRPr="005A1A55">
        <w:rPr>
          <w:rFonts w:ascii="Times New Roman" w:hAnsi="Times New Roman"/>
          <w:b/>
          <w:sz w:val="28"/>
          <w:szCs w:val="28"/>
        </w:rPr>
        <w:t>жения</w:t>
      </w:r>
      <w:r w:rsidR="005A1A55">
        <w:rPr>
          <w:rFonts w:ascii="Times New Roman" w:hAnsi="Times New Roman"/>
          <w:b/>
          <w:sz w:val="28"/>
          <w:szCs w:val="28"/>
        </w:rPr>
        <w:t>.</w:t>
      </w:r>
    </w:p>
    <w:p w:rsidR="00EF57AD" w:rsidRPr="005A1A55" w:rsidRDefault="00EF57AD" w:rsidP="005A1A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A55">
        <w:rPr>
          <w:rFonts w:ascii="Times New Roman" w:hAnsi="Times New Roman"/>
          <w:color w:val="000000"/>
          <w:sz w:val="28"/>
          <w:szCs w:val="28"/>
        </w:rPr>
        <w:t>Автодорожная сеть поселения включает в себя автомобильные дороги регионального знач</w:t>
      </w:r>
      <w:r w:rsidRPr="005A1A55">
        <w:rPr>
          <w:rFonts w:ascii="Times New Roman" w:hAnsi="Times New Roman"/>
          <w:color w:val="000000"/>
          <w:sz w:val="28"/>
          <w:szCs w:val="28"/>
        </w:rPr>
        <w:t>е</w:t>
      </w:r>
      <w:r w:rsidRPr="005A1A55">
        <w:rPr>
          <w:rFonts w:ascii="Times New Roman" w:hAnsi="Times New Roman"/>
          <w:color w:val="000000"/>
          <w:sz w:val="28"/>
          <w:szCs w:val="28"/>
        </w:rPr>
        <w:t>ния и местные дороги.</w:t>
      </w:r>
    </w:p>
    <w:p w:rsidR="00EF57AD" w:rsidRPr="005A1A55" w:rsidRDefault="00EF57AD" w:rsidP="005A1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A55">
        <w:rPr>
          <w:rFonts w:ascii="Times New Roman" w:hAnsi="Times New Roman"/>
          <w:color w:val="000000"/>
          <w:sz w:val="28"/>
          <w:szCs w:val="28"/>
        </w:rPr>
        <w:t>Устьянский район выгодно отличается от других районов области тем, что все основные населенные пункты внутри района соединены трассой в о</w:t>
      </w:r>
      <w:r w:rsidRPr="005A1A55">
        <w:rPr>
          <w:rFonts w:ascii="Times New Roman" w:hAnsi="Times New Roman"/>
          <w:color w:val="000000"/>
          <w:sz w:val="28"/>
          <w:szCs w:val="28"/>
        </w:rPr>
        <w:t>с</w:t>
      </w:r>
      <w:r w:rsidRPr="005A1A55">
        <w:rPr>
          <w:rFonts w:ascii="Times New Roman" w:hAnsi="Times New Roman"/>
          <w:color w:val="000000"/>
          <w:sz w:val="28"/>
          <w:szCs w:val="28"/>
        </w:rPr>
        <w:t xml:space="preserve">новном с асфальтовым покрытием, реже </w:t>
      </w:r>
      <w:r w:rsidRPr="005A1A55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5A1A55">
        <w:rPr>
          <w:rFonts w:ascii="Times New Roman" w:hAnsi="Times New Roman"/>
          <w:color w:val="000000"/>
          <w:sz w:val="28"/>
          <w:szCs w:val="28"/>
        </w:rPr>
        <w:t xml:space="preserve"> грунтовкой в хорошем состоянии.</w:t>
      </w:r>
    </w:p>
    <w:p w:rsidR="00EF57AD" w:rsidRPr="005A1A55" w:rsidRDefault="00EF57AD" w:rsidP="005A1A55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A55">
        <w:rPr>
          <w:rFonts w:ascii="Times New Roman" w:hAnsi="Times New Roman"/>
          <w:color w:val="000000"/>
          <w:sz w:val="28"/>
          <w:szCs w:val="28"/>
        </w:rPr>
        <w:t>Транспортная доступность населенных пунктов МО «Бестужевское» достаточно хорошая, все населенные пункты имеют подъездные дороги. С</w:t>
      </w:r>
      <w:r w:rsidRPr="005A1A55">
        <w:rPr>
          <w:rFonts w:ascii="Times New Roman" w:hAnsi="Times New Roman"/>
          <w:color w:val="000000"/>
          <w:sz w:val="28"/>
          <w:szCs w:val="28"/>
        </w:rPr>
        <w:t>е</w:t>
      </w:r>
      <w:r w:rsidRPr="005A1A55">
        <w:rPr>
          <w:rFonts w:ascii="Times New Roman" w:hAnsi="Times New Roman"/>
          <w:color w:val="000000"/>
          <w:sz w:val="28"/>
          <w:szCs w:val="28"/>
        </w:rPr>
        <w:t xml:space="preserve">ло Бестужево расположено в 90 км от центра района – поселка Октябрьский (по автодороге регионального значения), в </w:t>
      </w:r>
      <w:smartTag w:uri="urn:schemas-microsoft-com:office:smarttags" w:element="metricconverter">
        <w:smartTagPr>
          <w:attr w:name="ProductID" w:val="16 км"/>
        </w:smartTagPr>
        <w:r w:rsidRPr="005A1A55">
          <w:rPr>
            <w:rFonts w:ascii="Times New Roman" w:hAnsi="Times New Roman"/>
            <w:color w:val="000000"/>
            <w:sz w:val="28"/>
            <w:szCs w:val="28"/>
          </w:rPr>
          <w:t>720 км</w:t>
        </w:r>
      </w:smartTag>
      <w:r w:rsidRPr="005A1A55">
        <w:rPr>
          <w:rFonts w:ascii="Times New Roman" w:hAnsi="Times New Roman"/>
          <w:color w:val="000000"/>
          <w:sz w:val="28"/>
          <w:szCs w:val="28"/>
        </w:rPr>
        <w:t xml:space="preserve"> от областного центра (г. Архангельск). </w:t>
      </w:r>
    </w:p>
    <w:p w:rsidR="00EF57AD" w:rsidRPr="005A1A55" w:rsidRDefault="00EF57AD" w:rsidP="005A1A55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1A55">
        <w:rPr>
          <w:rFonts w:ascii="Times New Roman" w:hAnsi="Times New Roman"/>
          <w:color w:val="000000"/>
          <w:sz w:val="28"/>
          <w:szCs w:val="28"/>
        </w:rPr>
        <w:t>Транспортная удаленность населенных пунктов муниципального обр</w:t>
      </w:r>
      <w:r w:rsidRPr="005A1A55">
        <w:rPr>
          <w:rFonts w:ascii="Times New Roman" w:hAnsi="Times New Roman"/>
          <w:color w:val="000000"/>
          <w:sz w:val="28"/>
          <w:szCs w:val="28"/>
        </w:rPr>
        <w:t>а</w:t>
      </w:r>
      <w:r w:rsidRPr="005A1A55">
        <w:rPr>
          <w:rFonts w:ascii="Times New Roman" w:hAnsi="Times New Roman"/>
          <w:color w:val="000000"/>
          <w:sz w:val="28"/>
          <w:szCs w:val="28"/>
        </w:rPr>
        <w:t xml:space="preserve">зования от центра с. Бестужево составляет до </w:t>
      </w:r>
      <w:smartTag w:uri="urn:schemas-microsoft-com:office:smarttags" w:element="metricconverter">
        <w:smartTagPr>
          <w:attr w:name="ProductID" w:val="16 км"/>
        </w:smartTagPr>
        <w:r w:rsidRPr="005A1A55">
          <w:rPr>
            <w:rFonts w:ascii="Times New Roman" w:hAnsi="Times New Roman"/>
            <w:color w:val="000000"/>
            <w:sz w:val="28"/>
            <w:szCs w:val="28"/>
          </w:rPr>
          <w:t>16 км</w:t>
        </w:r>
      </w:smartTag>
      <w:r w:rsidRPr="005A1A55">
        <w:rPr>
          <w:rFonts w:ascii="Times New Roman" w:hAnsi="Times New Roman"/>
          <w:color w:val="000000"/>
          <w:sz w:val="28"/>
          <w:szCs w:val="28"/>
        </w:rPr>
        <w:t>.</w:t>
      </w:r>
    </w:p>
    <w:p w:rsidR="00EF57AD" w:rsidRPr="008722A3" w:rsidRDefault="00EF57AD" w:rsidP="001435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90">
        <w:rPr>
          <w:rFonts w:ascii="Times New Roman" w:hAnsi="Times New Roman" w:cs="Times New Roman"/>
          <w:color w:val="000000"/>
          <w:sz w:val="28"/>
          <w:szCs w:val="28"/>
        </w:rPr>
        <w:t xml:space="preserve">Дороги местного значения находятся в основном в удовлетворительном состоянии, в основном гравийные, частично грунтовые и </w:t>
      </w:r>
      <w:smartTag w:uri="urn:schemas-microsoft-com:office:smarttags" w:element="metricconverter">
        <w:smartTagPr>
          <w:attr w:name="ProductID" w:val="16 км"/>
        </w:smartTagPr>
        <w:r w:rsidRPr="00143590">
          <w:rPr>
            <w:rFonts w:ascii="Times New Roman" w:hAnsi="Times New Roman" w:cs="Times New Roman"/>
            <w:color w:val="000000"/>
            <w:sz w:val="28"/>
            <w:szCs w:val="28"/>
          </w:rPr>
          <w:t>1,0 км</w:t>
        </w:r>
      </w:smartTag>
      <w:r w:rsidRPr="00143590">
        <w:rPr>
          <w:rFonts w:ascii="Times New Roman" w:hAnsi="Times New Roman" w:cs="Times New Roman"/>
          <w:color w:val="000000"/>
          <w:sz w:val="28"/>
          <w:szCs w:val="28"/>
        </w:rPr>
        <w:t xml:space="preserve"> –  с твердым покрытием</w:t>
      </w:r>
      <w:r w:rsidRPr="008722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7AD" w:rsidRPr="008722A3" w:rsidRDefault="00EF57AD" w:rsidP="00EF57A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57AD" w:rsidRPr="00143590" w:rsidRDefault="00EF57AD" w:rsidP="00EF57A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3590">
        <w:rPr>
          <w:rFonts w:ascii="Times New Roman" w:hAnsi="Times New Roman"/>
          <w:b/>
          <w:color w:val="000000"/>
          <w:sz w:val="28"/>
          <w:szCs w:val="28"/>
        </w:rPr>
        <w:t>Автомобильные дороги общего пользования регионального значения</w:t>
      </w:r>
    </w:p>
    <w:p w:rsidR="00EF57AD" w:rsidRPr="00143590" w:rsidRDefault="00EF57AD" w:rsidP="00EF57A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3590">
        <w:rPr>
          <w:rFonts w:ascii="Times New Roman" w:hAnsi="Times New Roman"/>
          <w:b/>
          <w:color w:val="000000"/>
          <w:sz w:val="28"/>
          <w:szCs w:val="28"/>
        </w:rPr>
        <w:t>на территории МО «Бестужевское»</w:t>
      </w:r>
    </w:p>
    <w:p w:rsidR="00EF57AD" w:rsidRPr="00143590" w:rsidRDefault="00EF57AD" w:rsidP="00EF57A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5"/>
        <w:gridCol w:w="1772"/>
        <w:gridCol w:w="5753"/>
        <w:gridCol w:w="1515"/>
      </w:tblGrid>
      <w:tr w:rsidR="00EF57AD" w:rsidRPr="00143590" w:rsidTr="00B11F59">
        <w:trPr>
          <w:trHeight w:val="202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F57AD" w:rsidRPr="00143590" w:rsidRDefault="00EF57AD" w:rsidP="00B11F59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а/д</w:t>
            </w:r>
          </w:p>
        </w:tc>
        <w:tc>
          <w:tcPr>
            <w:tcW w:w="3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автодороги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Протяженность (всего), км</w:t>
            </w:r>
          </w:p>
        </w:tc>
      </w:tr>
      <w:tr w:rsidR="00EF57AD" w:rsidRPr="00143590" w:rsidTr="00B11F59">
        <w:trPr>
          <w:trHeight w:val="202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11ОПРЗ11К-792</w:t>
            </w:r>
          </w:p>
        </w:tc>
        <w:tc>
          <w:tcPr>
            <w:tcW w:w="3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Шангалы - Квазеньга - Кизема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169,870</w:t>
            </w:r>
          </w:p>
        </w:tc>
      </w:tr>
      <w:tr w:rsidR="00EF57AD" w:rsidRPr="00143590" w:rsidTr="00B11F59">
        <w:trPr>
          <w:trHeight w:val="202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11ОПРЗ11К-801</w:t>
            </w:r>
          </w:p>
        </w:tc>
        <w:tc>
          <w:tcPr>
            <w:tcW w:w="3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Бестужево - Исаевская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9,100</w:t>
            </w:r>
          </w:p>
        </w:tc>
      </w:tr>
      <w:tr w:rsidR="00EF57AD" w:rsidRPr="00143590" w:rsidTr="00B11F59">
        <w:trPr>
          <w:trHeight w:val="202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11ОПРЗ11К-805</w:t>
            </w:r>
          </w:p>
        </w:tc>
        <w:tc>
          <w:tcPr>
            <w:tcW w:w="3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color w:val="000000"/>
                <w:sz w:val="20"/>
                <w:szCs w:val="20"/>
              </w:rPr>
              <w:t>Бестужево - Аничкин Починок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7AD" w:rsidRPr="00143590" w:rsidRDefault="00EF57AD" w:rsidP="00B11F59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5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11,600</w:t>
            </w:r>
          </w:p>
        </w:tc>
      </w:tr>
    </w:tbl>
    <w:p w:rsidR="00EF57AD" w:rsidRPr="00143590" w:rsidRDefault="00EF57AD" w:rsidP="00EF57A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57AD" w:rsidRPr="00143590" w:rsidRDefault="00EF57AD" w:rsidP="00EF57A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3590">
        <w:rPr>
          <w:rFonts w:ascii="Times New Roman" w:hAnsi="Times New Roman"/>
          <w:b/>
          <w:color w:val="000000"/>
          <w:sz w:val="28"/>
          <w:szCs w:val="28"/>
        </w:rPr>
        <w:t>Протяженность автомобильных дорог регионального и местного знач</w:t>
      </w:r>
      <w:r w:rsidRPr="00143590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43590">
        <w:rPr>
          <w:rFonts w:ascii="Times New Roman" w:hAnsi="Times New Roman"/>
          <w:b/>
          <w:color w:val="000000"/>
          <w:sz w:val="28"/>
          <w:szCs w:val="28"/>
        </w:rPr>
        <w:t>ния в границах МО «Бестужевское»</w:t>
      </w:r>
    </w:p>
    <w:p w:rsidR="00EF57AD" w:rsidRPr="00143590" w:rsidRDefault="00EF57AD" w:rsidP="00EF57A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1275"/>
        <w:gridCol w:w="1279"/>
        <w:gridCol w:w="1133"/>
        <w:gridCol w:w="1127"/>
        <w:gridCol w:w="1273"/>
        <w:gridCol w:w="1302"/>
        <w:gridCol w:w="1082"/>
      </w:tblGrid>
      <w:tr w:rsidR="00EF57AD" w:rsidRPr="008722A3" w:rsidTr="00B11F59">
        <w:trPr>
          <w:trHeight w:val="315"/>
        </w:trPr>
        <w:tc>
          <w:tcPr>
            <w:tcW w:w="2501" w:type="pct"/>
            <w:gridSpan w:val="4"/>
            <w:noWrap/>
            <w:vAlign w:val="bottom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Поселенческие</w:t>
            </w:r>
          </w:p>
        </w:tc>
        <w:tc>
          <w:tcPr>
            <w:tcW w:w="2499" w:type="pct"/>
            <w:gridSpan w:val="4"/>
            <w:noWrap/>
            <w:vAlign w:val="bottom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Межпоселенческие</w:t>
            </w:r>
          </w:p>
        </w:tc>
      </w:tr>
      <w:tr w:rsidR="00EF57AD" w:rsidRPr="008722A3" w:rsidTr="00B11F59">
        <w:trPr>
          <w:trHeight w:val="315"/>
        </w:trPr>
        <w:tc>
          <w:tcPr>
            <w:tcW w:w="575" w:type="pct"/>
            <w:vMerge w:val="restart"/>
            <w:vAlign w:val="center"/>
          </w:tcPr>
          <w:p w:rsidR="00EF57AD" w:rsidRPr="008722A3" w:rsidRDefault="00EF57AD" w:rsidP="00B11F59">
            <w:pPr>
              <w:spacing w:after="0" w:line="288" w:lineRule="auto"/>
              <w:ind w:left="-142" w:right="-4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Протяж.</w:t>
            </w:r>
          </w:p>
          <w:p w:rsidR="00EF57AD" w:rsidRPr="008722A3" w:rsidRDefault="00EF57AD" w:rsidP="00B11F59">
            <w:pPr>
              <w:spacing w:after="0" w:line="288" w:lineRule="auto"/>
              <w:ind w:left="-142" w:right="-4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дорог,</w:t>
            </w:r>
          </w:p>
          <w:p w:rsidR="00EF57AD" w:rsidRPr="008722A3" w:rsidRDefault="00EF57AD" w:rsidP="00B11F59">
            <w:pPr>
              <w:spacing w:after="0" w:line="288" w:lineRule="auto"/>
              <w:ind w:left="-142" w:right="-4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26" w:type="pct"/>
            <w:gridSpan w:val="3"/>
            <w:noWrap/>
            <w:vAlign w:val="bottom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том числе по покрытиям:</w:t>
            </w:r>
          </w:p>
        </w:tc>
        <w:tc>
          <w:tcPr>
            <w:tcW w:w="589" w:type="pct"/>
            <w:vMerge w:val="restart"/>
            <w:vAlign w:val="center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Протяж. дорог,</w:t>
            </w:r>
          </w:p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10" w:type="pct"/>
            <w:gridSpan w:val="3"/>
            <w:noWrap/>
            <w:vAlign w:val="bottom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том числе по покрытиям:</w:t>
            </w:r>
          </w:p>
        </w:tc>
      </w:tr>
      <w:tr w:rsidR="00EF57AD" w:rsidRPr="008722A3" w:rsidTr="00B11F59">
        <w:trPr>
          <w:trHeight w:val="615"/>
        </w:trPr>
        <w:tc>
          <w:tcPr>
            <w:tcW w:w="575" w:type="pct"/>
            <w:vMerge/>
            <w:vAlign w:val="center"/>
          </w:tcPr>
          <w:p w:rsidR="00EF57AD" w:rsidRPr="008722A3" w:rsidRDefault="00EF57AD" w:rsidP="00B11F59">
            <w:pPr>
              <w:spacing w:after="0" w:line="288" w:lineRule="auto"/>
              <w:ind w:left="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EF57AD" w:rsidRPr="008722A3" w:rsidRDefault="00EF57AD" w:rsidP="00B11F59">
            <w:pPr>
              <w:spacing w:after="0" w:line="288" w:lineRule="auto"/>
              <w:ind w:left="-71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асфальтобе- тонное</w:t>
            </w:r>
          </w:p>
        </w:tc>
        <w:tc>
          <w:tcPr>
            <w:tcW w:w="668" w:type="pct"/>
          </w:tcPr>
          <w:p w:rsidR="00EF57AD" w:rsidRPr="008722A3" w:rsidRDefault="00EF57AD" w:rsidP="00B11F59">
            <w:pPr>
              <w:spacing w:after="0" w:line="288" w:lineRule="auto"/>
              <w:ind w:left="-71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щебеночное, гравийное</w:t>
            </w:r>
          </w:p>
        </w:tc>
        <w:tc>
          <w:tcPr>
            <w:tcW w:w="592" w:type="pct"/>
            <w:noWrap/>
          </w:tcPr>
          <w:p w:rsidR="00EF57AD" w:rsidRPr="008722A3" w:rsidRDefault="00EF57AD" w:rsidP="00B11F59">
            <w:pPr>
              <w:spacing w:after="0" w:line="288" w:lineRule="auto"/>
              <w:ind w:left="-71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грунтовое</w:t>
            </w:r>
          </w:p>
        </w:tc>
        <w:tc>
          <w:tcPr>
            <w:tcW w:w="589" w:type="pct"/>
            <w:vMerge/>
            <w:vAlign w:val="center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асфальтобе- тонное</w:t>
            </w:r>
          </w:p>
        </w:tc>
        <w:tc>
          <w:tcPr>
            <w:tcW w:w="680" w:type="pct"/>
          </w:tcPr>
          <w:p w:rsidR="00EF57AD" w:rsidRPr="008722A3" w:rsidRDefault="00EF57AD" w:rsidP="00B11F59">
            <w:pPr>
              <w:spacing w:after="0" w:line="288" w:lineRule="auto"/>
              <w:ind w:left="6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щебено</w:t>
            </w: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ное, грави</w:t>
            </w: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565" w:type="pct"/>
            <w:noWrap/>
          </w:tcPr>
          <w:p w:rsidR="00EF57AD" w:rsidRPr="008722A3" w:rsidRDefault="00EF57AD" w:rsidP="00B11F59">
            <w:pPr>
              <w:spacing w:after="0" w:line="288" w:lineRule="auto"/>
              <w:ind w:left="-124" w:right="-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грунтовое</w:t>
            </w:r>
          </w:p>
        </w:tc>
      </w:tr>
      <w:tr w:rsidR="00EF57AD" w:rsidRPr="008722A3" w:rsidTr="00B11F59">
        <w:trPr>
          <w:trHeight w:val="315"/>
        </w:trPr>
        <w:tc>
          <w:tcPr>
            <w:tcW w:w="575" w:type="pct"/>
            <w:shd w:val="clear" w:color="auto" w:fill="FFFFFF"/>
            <w:noWrap/>
            <w:vAlign w:val="bottom"/>
          </w:tcPr>
          <w:p w:rsidR="00EF57AD" w:rsidRPr="008722A3" w:rsidRDefault="000D3DD2" w:rsidP="00B11F59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26,73</w:t>
            </w:r>
          </w:p>
        </w:tc>
        <w:tc>
          <w:tcPr>
            <w:tcW w:w="666" w:type="pct"/>
            <w:noWrap/>
            <w:vAlign w:val="bottom"/>
          </w:tcPr>
          <w:p w:rsidR="00EF57AD" w:rsidRPr="008722A3" w:rsidRDefault="00EF57AD" w:rsidP="00143590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1435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pct"/>
            <w:noWrap/>
            <w:vAlign w:val="bottom"/>
          </w:tcPr>
          <w:p w:rsidR="00EF57AD" w:rsidRPr="008722A3" w:rsidRDefault="000D3DD2" w:rsidP="00B11F59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92" w:type="pct"/>
            <w:noWrap/>
            <w:vAlign w:val="bottom"/>
          </w:tcPr>
          <w:p w:rsidR="00EF57AD" w:rsidRPr="008722A3" w:rsidRDefault="000D3DD2" w:rsidP="00B11F59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589" w:type="pct"/>
            <w:noWrap/>
            <w:vAlign w:val="bottom"/>
          </w:tcPr>
          <w:p w:rsidR="00EF57AD" w:rsidRPr="008722A3" w:rsidRDefault="000D3DD2" w:rsidP="00B11F59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665" w:type="pct"/>
            <w:noWrap/>
            <w:vAlign w:val="bottom"/>
          </w:tcPr>
          <w:p w:rsidR="00EF57AD" w:rsidRPr="008722A3" w:rsidRDefault="00EF57AD" w:rsidP="00B11F59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2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pct"/>
            <w:noWrap/>
            <w:vAlign w:val="bottom"/>
          </w:tcPr>
          <w:p w:rsidR="00EF57AD" w:rsidRPr="008722A3" w:rsidRDefault="000D3DD2" w:rsidP="00B11F59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565" w:type="pct"/>
            <w:noWrap/>
            <w:vAlign w:val="bottom"/>
          </w:tcPr>
          <w:p w:rsidR="00EF57AD" w:rsidRPr="008722A3" w:rsidRDefault="000D3DD2" w:rsidP="00B11F59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</w:tbl>
    <w:p w:rsidR="00EF57AD" w:rsidRDefault="00EF57AD" w:rsidP="00EF57AD">
      <w:pPr>
        <w:spacing w:after="0" w:line="288" w:lineRule="auto"/>
        <w:ind w:firstLine="567"/>
        <w:jc w:val="both"/>
        <w:rPr>
          <w:color w:val="000000"/>
          <w:szCs w:val="24"/>
        </w:rPr>
      </w:pPr>
    </w:p>
    <w:p w:rsidR="00EF57AD" w:rsidRPr="00143590" w:rsidRDefault="00EF57AD" w:rsidP="00143590">
      <w:pPr>
        <w:pStyle w:val="Con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590">
        <w:rPr>
          <w:rFonts w:ascii="Times New Roman" w:hAnsi="Times New Roman"/>
          <w:color w:val="000000"/>
          <w:sz w:val="28"/>
          <w:szCs w:val="28"/>
        </w:rPr>
        <w:t>Таким образом, общая протяженность автомобильных дорог  (реги</w:t>
      </w:r>
      <w:r w:rsidRPr="00143590">
        <w:rPr>
          <w:rFonts w:ascii="Times New Roman" w:hAnsi="Times New Roman"/>
          <w:color w:val="000000"/>
          <w:sz w:val="28"/>
          <w:szCs w:val="28"/>
        </w:rPr>
        <w:t>о</w:t>
      </w:r>
      <w:r w:rsidRPr="00143590">
        <w:rPr>
          <w:rFonts w:ascii="Times New Roman" w:hAnsi="Times New Roman"/>
          <w:color w:val="000000"/>
          <w:sz w:val="28"/>
          <w:szCs w:val="28"/>
        </w:rPr>
        <w:t xml:space="preserve">нального и местного значения) в границах поселения составляет </w:t>
      </w:r>
      <w:r w:rsidR="000D3DD2" w:rsidRPr="00143590">
        <w:rPr>
          <w:rFonts w:ascii="Times New Roman" w:hAnsi="Times New Roman"/>
          <w:color w:val="000000"/>
          <w:sz w:val="28"/>
          <w:szCs w:val="28"/>
        </w:rPr>
        <w:t>48,18</w:t>
      </w:r>
      <w:r w:rsidRPr="00143590">
        <w:rPr>
          <w:rFonts w:ascii="Times New Roman" w:hAnsi="Times New Roman"/>
          <w:color w:val="000000"/>
          <w:sz w:val="28"/>
          <w:szCs w:val="28"/>
        </w:rPr>
        <w:t xml:space="preserve"> км. Плотность дорожной сети составляет – </w:t>
      </w:r>
      <w:smartTag w:uri="urn:schemas-microsoft-com:office:smarttags" w:element="metricconverter">
        <w:smartTagPr>
          <w:attr w:name="ProductID" w:val="16 км"/>
        </w:smartTagPr>
        <w:r w:rsidRPr="00143590">
          <w:rPr>
            <w:rFonts w:ascii="Times New Roman" w:hAnsi="Times New Roman"/>
            <w:color w:val="000000"/>
            <w:sz w:val="28"/>
            <w:szCs w:val="28"/>
          </w:rPr>
          <w:t>9,9 км</w:t>
        </w:r>
      </w:smartTag>
      <w:r w:rsidRPr="00143590">
        <w:rPr>
          <w:rFonts w:ascii="Times New Roman" w:hAnsi="Times New Roman"/>
          <w:color w:val="000000"/>
          <w:sz w:val="28"/>
          <w:szCs w:val="28"/>
        </w:rPr>
        <w:t xml:space="preserve"> на 100 кв. км (в районе этот показатель составляет – </w:t>
      </w:r>
      <w:smartTag w:uri="urn:schemas-microsoft-com:office:smarttags" w:element="metricconverter">
        <w:smartTagPr>
          <w:attr w:name="ProductID" w:val="16 км"/>
        </w:smartTagPr>
        <w:r w:rsidRPr="00143590">
          <w:rPr>
            <w:rFonts w:ascii="Times New Roman" w:hAnsi="Times New Roman"/>
            <w:color w:val="000000"/>
            <w:sz w:val="28"/>
            <w:szCs w:val="28"/>
          </w:rPr>
          <w:t>7,2 км</w:t>
        </w:r>
      </w:smartTag>
      <w:r w:rsidRPr="00143590">
        <w:rPr>
          <w:rFonts w:ascii="Times New Roman" w:hAnsi="Times New Roman"/>
          <w:color w:val="000000"/>
          <w:sz w:val="28"/>
          <w:szCs w:val="28"/>
        </w:rPr>
        <w:t xml:space="preserve"> на 100 кв. км). Ощущается недостаток вну</w:t>
      </w:r>
      <w:r w:rsidRPr="00143590">
        <w:rPr>
          <w:rFonts w:ascii="Times New Roman" w:hAnsi="Times New Roman"/>
          <w:color w:val="000000"/>
          <w:sz w:val="28"/>
          <w:szCs w:val="28"/>
        </w:rPr>
        <w:t>т</w:t>
      </w:r>
      <w:r w:rsidRPr="00143590">
        <w:rPr>
          <w:rFonts w:ascii="Times New Roman" w:hAnsi="Times New Roman"/>
          <w:color w:val="000000"/>
          <w:sz w:val="28"/>
          <w:szCs w:val="28"/>
        </w:rPr>
        <w:t>рирайонных связей: сельские поселения достаточно хорошо связаны с ра</w:t>
      </w:r>
      <w:r w:rsidRPr="00143590">
        <w:rPr>
          <w:rFonts w:ascii="Times New Roman" w:hAnsi="Times New Roman"/>
          <w:color w:val="000000"/>
          <w:sz w:val="28"/>
          <w:szCs w:val="28"/>
        </w:rPr>
        <w:t>й</w:t>
      </w:r>
      <w:r w:rsidRPr="00143590">
        <w:rPr>
          <w:rFonts w:ascii="Times New Roman" w:hAnsi="Times New Roman"/>
          <w:color w:val="000000"/>
          <w:sz w:val="28"/>
          <w:szCs w:val="28"/>
        </w:rPr>
        <w:t>онным центром (п. Октябрьский), но достаточно плохо между собой.</w:t>
      </w:r>
    </w:p>
    <w:p w:rsidR="00EF57AD" w:rsidRPr="00143590" w:rsidRDefault="00EF57AD" w:rsidP="00143590">
      <w:pPr>
        <w:pStyle w:val="Con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590">
        <w:rPr>
          <w:rFonts w:ascii="Times New Roman" w:hAnsi="Times New Roman"/>
          <w:color w:val="000000"/>
          <w:sz w:val="28"/>
          <w:szCs w:val="28"/>
        </w:rPr>
        <w:t>Перевозка пассажиров на маршрутах общего пользования осуществляе</w:t>
      </w:r>
      <w:r w:rsidRPr="00143590">
        <w:rPr>
          <w:rFonts w:ascii="Times New Roman" w:hAnsi="Times New Roman"/>
          <w:color w:val="000000"/>
          <w:sz w:val="28"/>
          <w:szCs w:val="28"/>
        </w:rPr>
        <w:t>т</w:t>
      </w:r>
      <w:r w:rsidRPr="00143590">
        <w:rPr>
          <w:rFonts w:ascii="Times New Roman" w:hAnsi="Times New Roman"/>
          <w:color w:val="000000"/>
          <w:sz w:val="28"/>
          <w:szCs w:val="28"/>
        </w:rPr>
        <w:t xml:space="preserve">ся автобусами </w:t>
      </w:r>
      <w:r w:rsidR="00143590">
        <w:rPr>
          <w:rFonts w:ascii="Times New Roman" w:hAnsi="Times New Roman"/>
          <w:color w:val="000000"/>
          <w:sz w:val="28"/>
          <w:szCs w:val="28"/>
        </w:rPr>
        <w:t xml:space="preserve">ООО </w:t>
      </w:r>
      <w:r w:rsidRPr="0014359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43590">
        <w:rPr>
          <w:rFonts w:ascii="Times New Roman" w:hAnsi="Times New Roman"/>
          <w:color w:val="000000"/>
          <w:sz w:val="28"/>
          <w:szCs w:val="28"/>
        </w:rPr>
        <w:t>Фаркоп</w:t>
      </w:r>
      <w:r w:rsidRPr="00143590">
        <w:rPr>
          <w:rFonts w:ascii="Times New Roman" w:hAnsi="Times New Roman"/>
          <w:color w:val="000000"/>
          <w:sz w:val="28"/>
          <w:szCs w:val="28"/>
        </w:rPr>
        <w:t>» и индивидуальными предпринимателем Ил</w:t>
      </w:r>
      <w:r w:rsidRPr="00143590">
        <w:rPr>
          <w:rFonts w:ascii="Times New Roman" w:hAnsi="Times New Roman"/>
          <w:color w:val="000000"/>
          <w:sz w:val="28"/>
          <w:szCs w:val="28"/>
        </w:rPr>
        <w:t>а</w:t>
      </w:r>
      <w:r w:rsidRPr="00143590">
        <w:rPr>
          <w:rFonts w:ascii="Times New Roman" w:hAnsi="Times New Roman"/>
          <w:color w:val="000000"/>
          <w:sz w:val="28"/>
          <w:szCs w:val="28"/>
        </w:rPr>
        <w:t>товским В.С. и Пушкиной И.Н.</w:t>
      </w:r>
    </w:p>
    <w:p w:rsidR="00EF57AD" w:rsidRPr="00143590" w:rsidRDefault="00EF57AD" w:rsidP="00143590">
      <w:pPr>
        <w:pStyle w:val="Con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590">
        <w:rPr>
          <w:rFonts w:ascii="Times New Roman" w:hAnsi="Times New Roman"/>
          <w:color w:val="000000"/>
          <w:sz w:val="28"/>
          <w:szCs w:val="28"/>
        </w:rPr>
        <w:t>Регулярное автобусное сообщение налажено между населенными пун</w:t>
      </w:r>
      <w:r w:rsidRPr="00143590">
        <w:rPr>
          <w:rFonts w:ascii="Times New Roman" w:hAnsi="Times New Roman"/>
          <w:color w:val="000000"/>
          <w:sz w:val="28"/>
          <w:szCs w:val="28"/>
        </w:rPr>
        <w:t>к</w:t>
      </w:r>
      <w:r w:rsidRPr="00143590">
        <w:rPr>
          <w:rFonts w:ascii="Times New Roman" w:hAnsi="Times New Roman"/>
          <w:color w:val="000000"/>
          <w:sz w:val="28"/>
          <w:szCs w:val="28"/>
        </w:rPr>
        <w:t>тами: О</w:t>
      </w:r>
      <w:r w:rsidRPr="00143590">
        <w:rPr>
          <w:rFonts w:ascii="Times New Roman" w:hAnsi="Times New Roman"/>
          <w:color w:val="000000"/>
          <w:sz w:val="28"/>
          <w:szCs w:val="28"/>
        </w:rPr>
        <w:t>к</w:t>
      </w:r>
      <w:r w:rsidRPr="00143590">
        <w:rPr>
          <w:rFonts w:ascii="Times New Roman" w:hAnsi="Times New Roman"/>
          <w:color w:val="000000"/>
          <w:sz w:val="28"/>
          <w:szCs w:val="28"/>
        </w:rPr>
        <w:t xml:space="preserve">тябрьский – Бестужево. </w:t>
      </w:r>
    </w:p>
    <w:p w:rsidR="00EF57AD" w:rsidRPr="00143590" w:rsidRDefault="00EF57AD" w:rsidP="001435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590">
        <w:rPr>
          <w:rFonts w:ascii="Times New Roman" w:hAnsi="Times New Roman"/>
          <w:color w:val="000000"/>
          <w:sz w:val="28"/>
          <w:szCs w:val="28"/>
        </w:rPr>
        <w:t>Принципиально транспортная инфраструктура обеспечивает стабильные внешние и внутренние связи по основным направлениям, но имеет ряд сущ</w:t>
      </w:r>
      <w:r w:rsidRPr="00143590">
        <w:rPr>
          <w:rFonts w:ascii="Times New Roman" w:hAnsi="Times New Roman"/>
          <w:color w:val="000000"/>
          <w:sz w:val="28"/>
          <w:szCs w:val="28"/>
        </w:rPr>
        <w:t>е</w:t>
      </w:r>
      <w:r w:rsidRPr="00143590">
        <w:rPr>
          <w:rFonts w:ascii="Times New Roman" w:hAnsi="Times New Roman"/>
          <w:color w:val="000000"/>
          <w:sz w:val="28"/>
          <w:szCs w:val="28"/>
        </w:rPr>
        <w:t>ственных недостатков:</w:t>
      </w:r>
    </w:p>
    <w:p w:rsidR="00EF57AD" w:rsidRPr="00143590" w:rsidRDefault="00EF57AD" w:rsidP="00143590">
      <w:pPr>
        <w:pStyle w:val="a7"/>
        <w:numPr>
          <w:ilvl w:val="0"/>
          <w:numId w:val="9"/>
        </w:numPr>
        <w:spacing w:before="0" w:after="0" w:line="240" w:lineRule="auto"/>
        <w:ind w:left="851" w:hanging="284"/>
        <w:jc w:val="both"/>
        <w:rPr>
          <w:color w:val="000000"/>
          <w:sz w:val="28"/>
          <w:szCs w:val="28"/>
        </w:rPr>
      </w:pPr>
      <w:r w:rsidRPr="00143590">
        <w:rPr>
          <w:color w:val="000000"/>
          <w:sz w:val="28"/>
          <w:szCs w:val="28"/>
        </w:rPr>
        <w:t>резкая нехватка связей с соседними районами и частей МР между с</w:t>
      </w:r>
      <w:r w:rsidRPr="00143590">
        <w:rPr>
          <w:color w:val="000000"/>
          <w:sz w:val="28"/>
          <w:szCs w:val="28"/>
        </w:rPr>
        <w:t>о</w:t>
      </w:r>
      <w:r w:rsidRPr="00143590">
        <w:rPr>
          <w:color w:val="000000"/>
          <w:sz w:val="28"/>
          <w:szCs w:val="28"/>
        </w:rPr>
        <w:t>бой;</w:t>
      </w:r>
    </w:p>
    <w:p w:rsidR="00EF57AD" w:rsidRPr="00143590" w:rsidRDefault="00EF57AD" w:rsidP="00143590">
      <w:pPr>
        <w:pStyle w:val="a7"/>
        <w:numPr>
          <w:ilvl w:val="0"/>
          <w:numId w:val="9"/>
        </w:numPr>
        <w:spacing w:before="0" w:after="0" w:line="240" w:lineRule="auto"/>
        <w:ind w:left="851" w:hanging="284"/>
        <w:jc w:val="both"/>
        <w:rPr>
          <w:color w:val="000000"/>
          <w:sz w:val="28"/>
          <w:szCs w:val="28"/>
        </w:rPr>
      </w:pPr>
      <w:r w:rsidRPr="00143590">
        <w:rPr>
          <w:color w:val="000000"/>
          <w:sz w:val="28"/>
          <w:szCs w:val="28"/>
        </w:rPr>
        <w:t>исключительно низкие технические характеристики дорожной сети;</w:t>
      </w:r>
    </w:p>
    <w:p w:rsidR="00876C73" w:rsidRPr="00143590" w:rsidRDefault="00876C73" w:rsidP="0014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 xml:space="preserve">Дорожно-транспортная сеть </w:t>
      </w:r>
      <w:r w:rsidR="00D42D9A" w:rsidRPr="00143590">
        <w:rPr>
          <w:rFonts w:ascii="Times New Roman" w:hAnsi="Times New Roman"/>
          <w:sz w:val="28"/>
          <w:szCs w:val="28"/>
        </w:rPr>
        <w:t>Бестужевского</w:t>
      </w:r>
      <w:r w:rsidRPr="00143590">
        <w:rPr>
          <w:rFonts w:ascii="Times New Roman" w:hAnsi="Times New Roman"/>
          <w:sz w:val="28"/>
          <w:szCs w:val="28"/>
        </w:rPr>
        <w:t xml:space="preserve"> сельского поселения сост</w:t>
      </w:r>
      <w:r w:rsidRPr="00143590">
        <w:rPr>
          <w:rFonts w:ascii="Times New Roman" w:hAnsi="Times New Roman"/>
          <w:sz w:val="28"/>
          <w:szCs w:val="28"/>
        </w:rPr>
        <w:t>о</w:t>
      </w:r>
      <w:r w:rsidRPr="00143590">
        <w:rPr>
          <w:rFonts w:ascii="Times New Roman" w:hAnsi="Times New Roman"/>
          <w:sz w:val="28"/>
          <w:szCs w:val="28"/>
        </w:rPr>
        <w:t>ит из дорог IV категории, предназначенных для не скоростного движения с двумя полосами движения шириной полосы 3 метра. В таблице 2.4.1., прив</w:t>
      </w:r>
      <w:r w:rsidRPr="00143590">
        <w:rPr>
          <w:rFonts w:ascii="Times New Roman" w:hAnsi="Times New Roman"/>
          <w:sz w:val="28"/>
          <w:szCs w:val="28"/>
        </w:rPr>
        <w:t>е</w:t>
      </w:r>
      <w:r w:rsidRPr="00143590">
        <w:rPr>
          <w:rFonts w:ascii="Times New Roman" w:hAnsi="Times New Roman"/>
          <w:sz w:val="28"/>
          <w:szCs w:val="28"/>
        </w:rPr>
        <w:t xml:space="preserve">ден перечень муниципальных дорог </w:t>
      </w:r>
      <w:r w:rsidR="00D42D9A" w:rsidRPr="00143590">
        <w:rPr>
          <w:rFonts w:ascii="Times New Roman" w:hAnsi="Times New Roman"/>
          <w:sz w:val="28"/>
          <w:szCs w:val="28"/>
        </w:rPr>
        <w:t>Бестужевского</w:t>
      </w:r>
      <w:r w:rsidRPr="00143590">
        <w:rPr>
          <w:rFonts w:ascii="Times New Roman" w:hAnsi="Times New Roman"/>
          <w:sz w:val="28"/>
          <w:szCs w:val="28"/>
        </w:rPr>
        <w:t xml:space="preserve"> сельского посел</w:t>
      </w:r>
      <w:r w:rsidRPr="00143590">
        <w:rPr>
          <w:rFonts w:ascii="Times New Roman" w:hAnsi="Times New Roman"/>
          <w:sz w:val="28"/>
          <w:szCs w:val="28"/>
        </w:rPr>
        <w:t>е</w:t>
      </w:r>
      <w:r w:rsidRPr="00143590">
        <w:rPr>
          <w:rFonts w:ascii="Times New Roman" w:hAnsi="Times New Roman"/>
          <w:sz w:val="28"/>
          <w:szCs w:val="28"/>
        </w:rPr>
        <w:t>ния.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Основной состав транспортных средств представлен легковыми авт</w:t>
      </w:r>
      <w:r w:rsidRPr="00143590">
        <w:rPr>
          <w:rFonts w:ascii="Times New Roman" w:hAnsi="Times New Roman"/>
          <w:sz w:val="28"/>
          <w:szCs w:val="28"/>
        </w:rPr>
        <w:t>о</w:t>
      </w:r>
      <w:r w:rsidRPr="00143590">
        <w:rPr>
          <w:rFonts w:ascii="Times New Roman" w:hAnsi="Times New Roman"/>
          <w:sz w:val="28"/>
          <w:szCs w:val="28"/>
        </w:rPr>
        <w:t xml:space="preserve">мобилями, находящимися в собственности у населения. 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 xml:space="preserve">Рисунок 2.4.1. </w:t>
      </w:r>
      <w:r w:rsidRPr="00143590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696888" w:rsidRPr="00143590">
        <w:rPr>
          <w:rFonts w:ascii="Times New Roman" w:hAnsi="Times New Roman"/>
          <w:b/>
          <w:sz w:val="28"/>
          <w:szCs w:val="28"/>
        </w:rPr>
        <w:t xml:space="preserve">атомобильных </w:t>
      </w:r>
      <w:r w:rsidRPr="00143590">
        <w:rPr>
          <w:rFonts w:ascii="Times New Roman" w:hAnsi="Times New Roman"/>
          <w:b/>
          <w:sz w:val="28"/>
          <w:szCs w:val="28"/>
        </w:rPr>
        <w:t xml:space="preserve">дорог </w:t>
      </w:r>
      <w:r w:rsidR="00696888" w:rsidRPr="00143590">
        <w:rPr>
          <w:rFonts w:ascii="Times New Roman" w:hAnsi="Times New Roman"/>
          <w:b/>
          <w:sz w:val="28"/>
          <w:szCs w:val="28"/>
        </w:rPr>
        <w:t xml:space="preserve">общего пользования местного значения. </w:t>
      </w:r>
    </w:p>
    <w:p w:rsidR="00876C73" w:rsidRPr="00143590" w:rsidRDefault="0014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6C73" w:rsidRPr="00143590">
        <w:rPr>
          <w:rFonts w:ascii="Times New Roman" w:hAnsi="Times New Roman"/>
          <w:sz w:val="28"/>
          <w:szCs w:val="28"/>
        </w:rPr>
        <w:t>Дороги в поселении различаются по типу покрытия.</w:t>
      </w:r>
    </w:p>
    <w:p w:rsidR="00876C73" w:rsidRPr="00EF57AD" w:rsidRDefault="0087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743" w:type="dxa"/>
        <w:tblLook w:val="04A0"/>
      </w:tblPr>
      <w:tblGrid>
        <w:gridCol w:w="709"/>
        <w:gridCol w:w="2694"/>
        <w:gridCol w:w="1417"/>
        <w:gridCol w:w="2410"/>
        <w:gridCol w:w="1418"/>
        <w:gridCol w:w="1134"/>
        <w:gridCol w:w="1134"/>
      </w:tblGrid>
      <w:tr w:rsidR="0014168B" w:rsidRPr="0014168B" w:rsidTr="00143590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№№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  <w:t>п\п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Наименование автомобил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ь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ной дороги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Протяжен-  ность, км ,            всего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Индентификационный номер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 том числе по покрытиям</w:t>
            </w:r>
          </w:p>
        </w:tc>
      </w:tr>
      <w:tr w:rsidR="00A76FA9" w:rsidRPr="0014168B" w:rsidTr="00143590">
        <w:trPr>
          <w:trHeight w:val="68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асфальто-бетонное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щебеноч., гр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вийное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грунтовое</w:t>
            </w:r>
          </w:p>
        </w:tc>
      </w:tr>
      <w:tr w:rsidR="00A76FA9" w:rsidRPr="0014168B" w:rsidTr="00A76FA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с. Бестужево, 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35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</w:t>
            </w:r>
            <w:r w:rsidR="0014359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35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</w:t>
            </w:r>
            <w:r w:rsidR="0014359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 Веригинская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д.Акичкин Починок - кладбище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0,63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д. Бережная, 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Сосновая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 Акичкин Починок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35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</w:t>
            </w:r>
            <w:r w:rsidR="0014359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 Фомин Починок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0,30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 Андреев Починок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0,30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 Глубокий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п. Глубокий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, ул. Гаражная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д. Соболевская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д. Аксеновская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д. Никитнская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д. Ивашевская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д. Туриха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д. Пестово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д. Язовицы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0,20</w:t>
            </w:r>
          </w:p>
        </w:tc>
      </w:tr>
      <w:tr w:rsidR="00A76FA9" w:rsidRPr="0014168B" w:rsidTr="00A76FA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с.Бестужево </w:t>
            </w: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ул.Клирос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76FA9" w:rsidRPr="0014168B" w:rsidTr="00A76FA9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д.Шалимова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29-254-808 ОП МП 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0,50</w:t>
            </w:r>
          </w:p>
        </w:tc>
      </w:tr>
      <w:tr w:rsidR="00A76FA9" w:rsidRPr="0014168B" w:rsidTr="00A76FA9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3D5D25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26,7</w:t>
            </w:r>
            <w:r w:rsidR="0014168B"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3D5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23,</w:t>
            </w:r>
            <w:r w:rsidR="003D5D2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8B" w:rsidRPr="0014168B" w:rsidRDefault="0014168B" w:rsidP="001416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68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1,93</w:t>
            </w:r>
          </w:p>
        </w:tc>
      </w:tr>
    </w:tbl>
    <w:p w:rsidR="0014168B" w:rsidRPr="00637B26" w:rsidRDefault="0014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Дороги на территории поселения, переданы в собственность муниц</w:t>
      </w:r>
      <w:r w:rsidRPr="00143590">
        <w:rPr>
          <w:rFonts w:ascii="Times New Roman" w:hAnsi="Times New Roman"/>
          <w:sz w:val="28"/>
          <w:szCs w:val="28"/>
        </w:rPr>
        <w:t>и</w:t>
      </w:r>
      <w:r w:rsidRPr="00143590">
        <w:rPr>
          <w:rFonts w:ascii="Times New Roman" w:hAnsi="Times New Roman"/>
          <w:sz w:val="28"/>
          <w:szCs w:val="28"/>
        </w:rPr>
        <w:t>пал</w:t>
      </w:r>
      <w:r w:rsidRPr="00143590">
        <w:rPr>
          <w:rFonts w:ascii="Times New Roman" w:hAnsi="Times New Roman"/>
          <w:sz w:val="28"/>
          <w:szCs w:val="28"/>
        </w:rPr>
        <w:t>ь</w:t>
      </w:r>
      <w:r w:rsidRPr="00143590">
        <w:rPr>
          <w:rFonts w:ascii="Times New Roman" w:hAnsi="Times New Roman"/>
          <w:sz w:val="28"/>
          <w:szCs w:val="28"/>
        </w:rPr>
        <w:t xml:space="preserve">ного образования «Устьянский муниципальный район». 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Обслуживание дорог осуществляется подрядной организацией по дог</w:t>
      </w:r>
      <w:r w:rsidRPr="00143590">
        <w:rPr>
          <w:rFonts w:ascii="Times New Roman" w:hAnsi="Times New Roman"/>
          <w:sz w:val="28"/>
          <w:szCs w:val="28"/>
        </w:rPr>
        <w:t>о</w:t>
      </w:r>
      <w:r w:rsidRPr="00143590">
        <w:rPr>
          <w:rFonts w:ascii="Times New Roman" w:hAnsi="Times New Roman"/>
          <w:sz w:val="28"/>
          <w:szCs w:val="28"/>
        </w:rPr>
        <w:t>вору, заключаемому ежегодно. В состав работ входит: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1.Содержание муниципальных автомобильных дорог и тротуаров, включающие в себя работы с учётом сезонных условий по уходу за доро</w:t>
      </w:r>
      <w:r w:rsidRPr="00143590">
        <w:rPr>
          <w:rFonts w:ascii="Times New Roman" w:hAnsi="Times New Roman"/>
          <w:sz w:val="28"/>
          <w:szCs w:val="28"/>
        </w:rPr>
        <w:t>ж</w:t>
      </w:r>
      <w:r w:rsidRPr="00143590">
        <w:rPr>
          <w:rFonts w:ascii="Times New Roman" w:hAnsi="Times New Roman"/>
          <w:sz w:val="28"/>
          <w:szCs w:val="28"/>
        </w:rPr>
        <w:t>ными одеждами, полосой отвода, земляного полотна, организации и безопа</w:t>
      </w:r>
      <w:r w:rsidRPr="00143590">
        <w:rPr>
          <w:rFonts w:ascii="Times New Roman" w:hAnsi="Times New Roman"/>
          <w:sz w:val="28"/>
          <w:szCs w:val="28"/>
        </w:rPr>
        <w:t>с</w:t>
      </w:r>
      <w:r w:rsidRPr="00143590">
        <w:rPr>
          <w:rFonts w:ascii="Times New Roman" w:hAnsi="Times New Roman"/>
          <w:sz w:val="28"/>
          <w:szCs w:val="28"/>
        </w:rPr>
        <w:t>ности движения и прочие работы, в результате которых поддерживается транспортно-эксплуатационное состояние дорог, тротуаров и дорожных с</w:t>
      </w:r>
      <w:r w:rsidRPr="00143590">
        <w:rPr>
          <w:rFonts w:ascii="Times New Roman" w:hAnsi="Times New Roman"/>
          <w:sz w:val="28"/>
          <w:szCs w:val="28"/>
        </w:rPr>
        <w:t>о</w:t>
      </w:r>
      <w:r w:rsidRPr="00143590">
        <w:rPr>
          <w:rFonts w:ascii="Times New Roman" w:hAnsi="Times New Roman"/>
          <w:sz w:val="28"/>
          <w:szCs w:val="28"/>
        </w:rPr>
        <w:t>оружений в соответствии с действующей норм</w:t>
      </w:r>
      <w:r w:rsidRPr="00143590">
        <w:rPr>
          <w:rFonts w:ascii="Times New Roman" w:hAnsi="Times New Roman"/>
          <w:sz w:val="28"/>
          <w:szCs w:val="28"/>
        </w:rPr>
        <w:t>а</w:t>
      </w:r>
      <w:r w:rsidRPr="00143590">
        <w:rPr>
          <w:rFonts w:ascii="Times New Roman" w:hAnsi="Times New Roman"/>
          <w:sz w:val="28"/>
          <w:szCs w:val="28"/>
        </w:rPr>
        <w:t>тивной документацией.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2. Борьба с зимней скользкостью с уборкой снежных валов с обочин.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3.Содержание перекрестков, а также подъездных дорог к пожарным вод</w:t>
      </w:r>
      <w:r w:rsidRPr="00143590">
        <w:rPr>
          <w:rFonts w:ascii="Times New Roman" w:hAnsi="Times New Roman"/>
          <w:sz w:val="28"/>
          <w:szCs w:val="28"/>
        </w:rPr>
        <w:t>о</w:t>
      </w:r>
      <w:r w:rsidRPr="00143590">
        <w:rPr>
          <w:rFonts w:ascii="Times New Roman" w:hAnsi="Times New Roman"/>
          <w:sz w:val="28"/>
          <w:szCs w:val="28"/>
        </w:rPr>
        <w:t>ёмам и площадок перед ними.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lastRenderedPageBreak/>
        <w:t>Проверка качества выполнения работ осуществляется по согласова</w:t>
      </w:r>
      <w:r w:rsidRPr="00143590">
        <w:rPr>
          <w:rFonts w:ascii="Times New Roman" w:hAnsi="Times New Roman"/>
          <w:sz w:val="28"/>
          <w:szCs w:val="28"/>
        </w:rPr>
        <w:t>н</w:t>
      </w:r>
      <w:r w:rsidRPr="00143590">
        <w:rPr>
          <w:rFonts w:ascii="Times New Roman" w:hAnsi="Times New Roman"/>
          <w:sz w:val="28"/>
          <w:szCs w:val="28"/>
        </w:rPr>
        <w:t>ному графику, с составлением итогового акта оценки качества содержания муниц</w:t>
      </w:r>
      <w:r w:rsidRPr="00143590">
        <w:rPr>
          <w:rFonts w:ascii="Times New Roman" w:hAnsi="Times New Roman"/>
          <w:sz w:val="28"/>
          <w:szCs w:val="28"/>
        </w:rPr>
        <w:t>и</w:t>
      </w:r>
      <w:r w:rsidRPr="00143590">
        <w:rPr>
          <w:rFonts w:ascii="Times New Roman" w:hAnsi="Times New Roman"/>
          <w:sz w:val="28"/>
          <w:szCs w:val="28"/>
        </w:rPr>
        <w:t>пальных автодорог в соответствии с утвержденными критериями.</w:t>
      </w: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143590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590">
        <w:rPr>
          <w:rFonts w:ascii="Times New Roman" w:hAnsi="Times New Roman"/>
          <w:b/>
          <w:sz w:val="28"/>
          <w:szCs w:val="28"/>
        </w:rPr>
        <w:t>2.5. Анализ состава парка транспортных средств и уровня автом</w:t>
      </w:r>
      <w:r w:rsidRPr="00143590">
        <w:rPr>
          <w:rFonts w:ascii="Times New Roman" w:hAnsi="Times New Roman"/>
          <w:b/>
          <w:sz w:val="28"/>
          <w:szCs w:val="28"/>
        </w:rPr>
        <w:t>о</w:t>
      </w:r>
      <w:r w:rsidRPr="00143590">
        <w:rPr>
          <w:rFonts w:ascii="Times New Roman" w:hAnsi="Times New Roman"/>
          <w:b/>
          <w:sz w:val="28"/>
          <w:szCs w:val="28"/>
        </w:rPr>
        <w:t>бил</w:t>
      </w:r>
      <w:r w:rsidRPr="00143590">
        <w:rPr>
          <w:rFonts w:ascii="Times New Roman" w:hAnsi="Times New Roman"/>
          <w:b/>
          <w:sz w:val="28"/>
          <w:szCs w:val="28"/>
        </w:rPr>
        <w:t>и</w:t>
      </w:r>
      <w:r w:rsidRPr="00143590">
        <w:rPr>
          <w:rFonts w:ascii="Times New Roman" w:hAnsi="Times New Roman"/>
          <w:b/>
          <w:sz w:val="28"/>
          <w:szCs w:val="28"/>
        </w:rPr>
        <w:t>зации в поселении.</w:t>
      </w:r>
    </w:p>
    <w:p w:rsidR="00876C73" w:rsidRPr="00143590" w:rsidRDefault="00876C73" w:rsidP="0014359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Автомобильный парк в поселении преимущественно состоит из легк</w:t>
      </w:r>
      <w:r w:rsidRPr="00143590">
        <w:rPr>
          <w:rFonts w:ascii="Times New Roman" w:hAnsi="Times New Roman"/>
          <w:sz w:val="28"/>
          <w:szCs w:val="28"/>
        </w:rPr>
        <w:t>о</w:t>
      </w:r>
      <w:r w:rsidRPr="00143590">
        <w:rPr>
          <w:rFonts w:ascii="Times New Roman" w:hAnsi="Times New Roman"/>
          <w:sz w:val="28"/>
          <w:szCs w:val="28"/>
        </w:rPr>
        <w:t>вых автомобилей, в подавляющем большинстве принадлежащих частным лицам. Состав парка транспортных средств представлен в таблице 2.5.1.</w:t>
      </w:r>
    </w:p>
    <w:p w:rsidR="00876C73" w:rsidRPr="00143590" w:rsidRDefault="00876C7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3590">
        <w:rPr>
          <w:rFonts w:ascii="Times New Roman" w:hAnsi="Times New Roman"/>
          <w:b/>
          <w:sz w:val="28"/>
          <w:szCs w:val="28"/>
        </w:rPr>
        <w:t>Таблица 2.5.1. Состав парка транспортных средств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432"/>
        <w:gridCol w:w="1186"/>
        <w:gridCol w:w="1366"/>
        <w:gridCol w:w="1134"/>
        <w:gridCol w:w="1275"/>
        <w:gridCol w:w="1134"/>
      </w:tblGrid>
      <w:tr w:rsidR="00876C73" w:rsidRPr="003E376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Тип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Марка*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Вид то</w:t>
            </w: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лива (д</w:t>
            </w: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зель, бе</w:t>
            </w: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3E376F" w:rsidRDefault="00876C73" w:rsidP="0014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201</w:t>
            </w:r>
            <w:r w:rsidR="00143590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3E376F" w:rsidRDefault="00876C73" w:rsidP="0014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201</w:t>
            </w:r>
            <w:r w:rsidR="00143590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3E376F" w:rsidRDefault="00876C73" w:rsidP="0014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="00143590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3E376F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876C73" w:rsidRPr="003E376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Грузовой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876C73" w:rsidRPr="003E376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Легковой в т. ч.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 w:rsidP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 w:rsidP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 w:rsidP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171</w:t>
            </w:r>
          </w:p>
        </w:tc>
      </w:tr>
      <w:tr w:rsidR="00876C73" w:rsidRPr="003E376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-организации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76C73" w:rsidRPr="003E376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2.2.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-население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3E37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3E37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3E37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168</w:t>
            </w:r>
          </w:p>
        </w:tc>
      </w:tr>
      <w:tr w:rsidR="00876C73" w:rsidRPr="003E376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Автобусы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876C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376F">
              <w:rPr>
                <w:rFonts w:ascii="Times New Roman" w:hAnsi="Times New Roman"/>
                <w:sz w:val="23"/>
                <w:szCs w:val="23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3E376F" w:rsidRDefault="00F670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76C73" w:rsidRPr="00637B2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143590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143590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43590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143590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143590" w:rsidRDefault="0087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143590" w:rsidRDefault="00BF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43590">
              <w:rPr>
                <w:rFonts w:ascii="Times New Roman" w:hAnsi="Times New Roman"/>
                <w:b/>
                <w:sz w:val="23"/>
                <w:szCs w:val="23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143590" w:rsidRDefault="00BF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43590">
              <w:rPr>
                <w:rFonts w:ascii="Times New Roman" w:hAnsi="Times New Roman"/>
                <w:b/>
                <w:sz w:val="23"/>
                <w:szCs w:val="23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3" w:rsidRPr="00143590" w:rsidRDefault="00BF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43590">
              <w:rPr>
                <w:rFonts w:ascii="Times New Roman" w:hAnsi="Times New Roman"/>
                <w:b/>
                <w:sz w:val="23"/>
                <w:szCs w:val="23"/>
              </w:rPr>
              <w:t>179</w:t>
            </w:r>
          </w:p>
        </w:tc>
      </w:tr>
    </w:tbl>
    <w:p w:rsidR="00876C73" w:rsidRPr="00143590" w:rsidRDefault="00876C73" w:rsidP="001435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6C73" w:rsidRPr="00143590" w:rsidRDefault="00876C73" w:rsidP="0014359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Детальная информация о характеристиках, представленных в таблице 2.5.1 видов автотранспорта, в том числе марках, видах используемого топл</w:t>
      </w:r>
      <w:r w:rsidRPr="00143590">
        <w:rPr>
          <w:rFonts w:ascii="Times New Roman" w:hAnsi="Times New Roman"/>
          <w:sz w:val="28"/>
          <w:szCs w:val="28"/>
        </w:rPr>
        <w:t>и</w:t>
      </w:r>
      <w:r w:rsidRPr="00143590">
        <w:rPr>
          <w:rFonts w:ascii="Times New Roman" w:hAnsi="Times New Roman"/>
          <w:sz w:val="28"/>
          <w:szCs w:val="28"/>
        </w:rPr>
        <w:t>ва, отсу</w:t>
      </w:r>
      <w:r w:rsidRPr="00143590">
        <w:rPr>
          <w:rFonts w:ascii="Times New Roman" w:hAnsi="Times New Roman"/>
          <w:sz w:val="28"/>
          <w:szCs w:val="28"/>
        </w:rPr>
        <w:t>т</w:t>
      </w:r>
      <w:r w:rsidRPr="00143590">
        <w:rPr>
          <w:rFonts w:ascii="Times New Roman" w:hAnsi="Times New Roman"/>
          <w:sz w:val="28"/>
          <w:szCs w:val="28"/>
        </w:rPr>
        <w:t>ствует.</w:t>
      </w:r>
    </w:p>
    <w:p w:rsidR="00876C73" w:rsidRPr="00143590" w:rsidRDefault="00876C73" w:rsidP="0014359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590">
        <w:rPr>
          <w:rFonts w:ascii="Times New Roman" w:hAnsi="Times New Roman"/>
          <w:sz w:val="28"/>
          <w:szCs w:val="28"/>
        </w:rPr>
        <w:t>Стоит отметить, что за период с 2014 по 2016 годы, в поселении набл</w:t>
      </w:r>
      <w:r w:rsidRPr="00143590">
        <w:rPr>
          <w:rFonts w:ascii="Times New Roman" w:hAnsi="Times New Roman"/>
          <w:sz w:val="28"/>
          <w:szCs w:val="28"/>
        </w:rPr>
        <w:t>ю</w:t>
      </w:r>
      <w:r w:rsidRPr="00143590">
        <w:rPr>
          <w:rFonts w:ascii="Times New Roman" w:hAnsi="Times New Roman"/>
          <w:sz w:val="28"/>
          <w:szCs w:val="28"/>
        </w:rPr>
        <w:t xml:space="preserve">дается рост уровня автомобилизации населения на </w:t>
      </w:r>
      <w:r w:rsidR="00DE71F4">
        <w:rPr>
          <w:rFonts w:ascii="Times New Roman" w:hAnsi="Times New Roman"/>
          <w:sz w:val="28"/>
          <w:szCs w:val="28"/>
        </w:rPr>
        <w:t>11</w:t>
      </w:r>
      <w:r w:rsidRPr="00143590">
        <w:rPr>
          <w:rFonts w:ascii="Times New Roman" w:hAnsi="Times New Roman"/>
          <w:sz w:val="28"/>
          <w:szCs w:val="28"/>
        </w:rPr>
        <w:t xml:space="preserve">% в 2015 году и в 2016 году на </w:t>
      </w:r>
      <w:r w:rsidR="003E376F" w:rsidRPr="00143590">
        <w:rPr>
          <w:rFonts w:ascii="Times New Roman" w:hAnsi="Times New Roman"/>
          <w:sz w:val="28"/>
          <w:szCs w:val="28"/>
        </w:rPr>
        <w:t>16</w:t>
      </w:r>
      <w:r w:rsidRPr="00143590">
        <w:rPr>
          <w:rFonts w:ascii="Times New Roman" w:hAnsi="Times New Roman"/>
          <w:sz w:val="28"/>
          <w:szCs w:val="28"/>
        </w:rPr>
        <w:t xml:space="preserve">% по отношению к уровню 2014 года. </w:t>
      </w:r>
    </w:p>
    <w:p w:rsidR="0023268B" w:rsidRPr="00DE71F4" w:rsidRDefault="00876C73" w:rsidP="00143590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71F4">
        <w:rPr>
          <w:rFonts w:ascii="Times New Roman" w:hAnsi="Times New Roman"/>
          <w:b/>
          <w:sz w:val="28"/>
          <w:szCs w:val="28"/>
        </w:rPr>
        <w:t xml:space="preserve">Таблица 2.5.2. </w:t>
      </w:r>
      <w:r w:rsidR="0023268B" w:rsidRPr="00DE71F4">
        <w:rPr>
          <w:rFonts w:ascii="Times New Roman" w:hAnsi="Times New Roman"/>
          <w:b/>
          <w:sz w:val="28"/>
          <w:szCs w:val="28"/>
        </w:rPr>
        <w:t>Оценка уровня автомобилизации населения МО «Бест</w:t>
      </w:r>
      <w:r w:rsidR="0023268B" w:rsidRPr="00DE71F4">
        <w:rPr>
          <w:rFonts w:ascii="Times New Roman" w:hAnsi="Times New Roman"/>
          <w:b/>
          <w:sz w:val="28"/>
          <w:szCs w:val="28"/>
        </w:rPr>
        <w:t>у</w:t>
      </w:r>
      <w:r w:rsidR="0023268B" w:rsidRPr="00DE71F4">
        <w:rPr>
          <w:rFonts w:ascii="Times New Roman" w:hAnsi="Times New Roman"/>
          <w:b/>
          <w:sz w:val="28"/>
          <w:szCs w:val="28"/>
        </w:rPr>
        <w:t>жевское»</w:t>
      </w:r>
    </w:p>
    <w:tbl>
      <w:tblPr>
        <w:tblW w:w="9004" w:type="dxa"/>
        <w:jc w:val="center"/>
        <w:tblLook w:val="04A0"/>
      </w:tblPr>
      <w:tblGrid>
        <w:gridCol w:w="960"/>
        <w:gridCol w:w="4564"/>
        <w:gridCol w:w="1180"/>
        <w:gridCol w:w="1120"/>
        <w:gridCol w:w="1180"/>
      </w:tblGrid>
      <w:tr w:rsidR="0023268B" w:rsidRPr="00637B26" w:rsidTr="005E62A4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2014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2015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2016 год</w:t>
            </w:r>
          </w:p>
        </w:tc>
      </w:tr>
      <w:tr w:rsidR="0023268B" w:rsidRPr="00637B26" w:rsidTr="005E62A4">
        <w:trPr>
          <w:trHeight w:val="27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Общая численность населения МО «Бестужевское», 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1,307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1,261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1,254</w:t>
            </w:r>
          </w:p>
        </w:tc>
      </w:tr>
      <w:tr w:rsidR="0023268B" w:rsidRPr="00637B26" w:rsidTr="005E62A4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Количество автомобилей у насел</w:t>
            </w: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е</w:t>
            </w: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ния,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168</w:t>
            </w:r>
          </w:p>
        </w:tc>
      </w:tr>
      <w:tr w:rsidR="0023268B" w:rsidRPr="00637B26" w:rsidTr="005E62A4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23268B" w:rsidP="005E6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Уровень автомобилизации насел</w:t>
            </w: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е</w:t>
            </w:r>
            <w:r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ния, ед./1000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005639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 w:rsidR="008A313B" w:rsidRPr="00637B26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005639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B" w:rsidRPr="00637B26" w:rsidRDefault="00005639" w:rsidP="005E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134</w:t>
            </w:r>
          </w:p>
        </w:tc>
      </w:tr>
    </w:tbl>
    <w:p w:rsidR="00876C73" w:rsidRPr="00DE71F4" w:rsidRDefault="00876C73">
      <w:pPr>
        <w:pStyle w:val="3"/>
      </w:pPr>
      <w:r w:rsidRPr="00DE71F4">
        <w:t>Специализированные парковочные и гаражные комплексы в поселении отсутствуют.   Временное хранение транспортных средств осуществляется на дв</w:t>
      </w:r>
      <w:r w:rsidRPr="00DE71F4">
        <w:t>о</w:t>
      </w:r>
      <w:r w:rsidRPr="00DE71F4">
        <w:t>ровых территориях домов.</w:t>
      </w:r>
    </w:p>
    <w:p w:rsidR="00876C73" w:rsidRPr="00DE71F4" w:rsidRDefault="00876C73">
      <w:pPr>
        <w:pStyle w:val="3"/>
      </w:pPr>
    </w:p>
    <w:p w:rsidR="00876C73" w:rsidRPr="00DE71F4" w:rsidRDefault="0087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71F4">
        <w:rPr>
          <w:rFonts w:ascii="Times New Roman" w:hAnsi="Times New Roman"/>
          <w:b/>
          <w:sz w:val="28"/>
          <w:szCs w:val="28"/>
        </w:rPr>
        <w:t>2.6. Характеристика работы транспортных средств общего польз</w:t>
      </w:r>
      <w:r w:rsidRPr="00DE71F4">
        <w:rPr>
          <w:rFonts w:ascii="Times New Roman" w:hAnsi="Times New Roman"/>
          <w:b/>
          <w:sz w:val="28"/>
          <w:szCs w:val="28"/>
        </w:rPr>
        <w:t>о</w:t>
      </w:r>
      <w:r w:rsidRPr="00DE71F4">
        <w:rPr>
          <w:rFonts w:ascii="Times New Roman" w:hAnsi="Times New Roman"/>
          <w:b/>
          <w:sz w:val="28"/>
          <w:szCs w:val="28"/>
        </w:rPr>
        <w:t>вания, включая анализ пассажиропотока.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6C73" w:rsidRPr="00DE71F4" w:rsidRDefault="00876C73" w:rsidP="00DE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В МО «</w:t>
      </w:r>
      <w:r w:rsidR="00D42D9A" w:rsidRPr="00DE71F4">
        <w:rPr>
          <w:rFonts w:ascii="Times New Roman" w:hAnsi="Times New Roman"/>
          <w:sz w:val="28"/>
          <w:szCs w:val="28"/>
        </w:rPr>
        <w:t>Бестужевское</w:t>
      </w:r>
      <w:r w:rsidRPr="00DE71F4">
        <w:rPr>
          <w:rFonts w:ascii="Times New Roman" w:hAnsi="Times New Roman"/>
          <w:sz w:val="28"/>
          <w:szCs w:val="28"/>
        </w:rPr>
        <w:t>» обслуживание населения общественным тран</w:t>
      </w:r>
      <w:r w:rsidRPr="00DE71F4">
        <w:rPr>
          <w:rFonts w:ascii="Times New Roman" w:hAnsi="Times New Roman"/>
          <w:sz w:val="28"/>
          <w:szCs w:val="28"/>
        </w:rPr>
        <w:t>с</w:t>
      </w:r>
      <w:r w:rsidRPr="00DE71F4">
        <w:rPr>
          <w:rFonts w:ascii="Times New Roman" w:hAnsi="Times New Roman"/>
          <w:sz w:val="28"/>
          <w:szCs w:val="28"/>
        </w:rPr>
        <w:t xml:space="preserve">портом не предусмотрено. Передвижение </w:t>
      </w:r>
      <w:r w:rsidR="00DE71F4">
        <w:rPr>
          <w:rFonts w:ascii="Times New Roman" w:hAnsi="Times New Roman"/>
          <w:sz w:val="28"/>
          <w:szCs w:val="28"/>
        </w:rPr>
        <w:t xml:space="preserve">по территории населенных пунктов </w:t>
      </w:r>
      <w:r w:rsidRPr="00DE71F4">
        <w:rPr>
          <w:rFonts w:ascii="Times New Roman" w:hAnsi="Times New Roman"/>
          <w:sz w:val="28"/>
          <w:szCs w:val="28"/>
        </w:rPr>
        <w:t>осуществляется с использованием личного транспорта либо в пешем поря</w:t>
      </w:r>
      <w:r w:rsidRPr="00DE71F4">
        <w:rPr>
          <w:rFonts w:ascii="Times New Roman" w:hAnsi="Times New Roman"/>
          <w:sz w:val="28"/>
          <w:szCs w:val="28"/>
        </w:rPr>
        <w:t>д</w:t>
      </w:r>
      <w:r w:rsidRPr="00DE71F4">
        <w:rPr>
          <w:rFonts w:ascii="Times New Roman" w:hAnsi="Times New Roman"/>
          <w:sz w:val="28"/>
          <w:szCs w:val="28"/>
        </w:rPr>
        <w:t>ке.</w:t>
      </w:r>
    </w:p>
    <w:p w:rsidR="00876C73" w:rsidRPr="00DE71F4" w:rsidRDefault="00876C73" w:rsidP="00DE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Движение маршрутных транспортных средств по расписанию, орган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 xml:space="preserve">зовано в направлении </w:t>
      </w:r>
      <w:r w:rsidR="00D42D9A" w:rsidRPr="00DE71F4">
        <w:rPr>
          <w:rFonts w:ascii="Times New Roman" w:hAnsi="Times New Roman"/>
          <w:sz w:val="28"/>
          <w:szCs w:val="28"/>
        </w:rPr>
        <w:t>Глубокий</w:t>
      </w:r>
      <w:r w:rsidRPr="00DE71F4">
        <w:rPr>
          <w:rFonts w:ascii="Times New Roman" w:hAnsi="Times New Roman"/>
          <w:sz w:val="28"/>
          <w:szCs w:val="28"/>
        </w:rPr>
        <w:t>-</w:t>
      </w:r>
      <w:r w:rsidR="00D42D9A" w:rsidRPr="00DE71F4">
        <w:rPr>
          <w:rFonts w:ascii="Times New Roman" w:hAnsi="Times New Roman"/>
          <w:sz w:val="28"/>
          <w:szCs w:val="28"/>
        </w:rPr>
        <w:t xml:space="preserve"> Ивашевская- </w:t>
      </w:r>
      <w:r w:rsidRPr="00DE71F4">
        <w:rPr>
          <w:rFonts w:ascii="Times New Roman" w:hAnsi="Times New Roman"/>
          <w:sz w:val="28"/>
          <w:szCs w:val="28"/>
        </w:rPr>
        <w:t>Октябрьский и о</w:t>
      </w:r>
      <w:r w:rsidRPr="00DE71F4">
        <w:rPr>
          <w:rFonts w:ascii="Times New Roman" w:hAnsi="Times New Roman"/>
          <w:sz w:val="28"/>
          <w:szCs w:val="28"/>
        </w:rPr>
        <w:t>б</w:t>
      </w:r>
      <w:r w:rsidRPr="00DE71F4">
        <w:rPr>
          <w:rFonts w:ascii="Times New Roman" w:hAnsi="Times New Roman"/>
          <w:sz w:val="28"/>
          <w:szCs w:val="28"/>
        </w:rPr>
        <w:t>ратно.</w:t>
      </w:r>
    </w:p>
    <w:p w:rsidR="00876C73" w:rsidRPr="00DE71F4" w:rsidRDefault="00876C73" w:rsidP="00DE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за пассажиропотока отсутствует.</w:t>
      </w:r>
    </w:p>
    <w:p w:rsidR="00876C73" w:rsidRPr="00DE71F4" w:rsidRDefault="00876C73" w:rsidP="00DE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DE71F4" w:rsidRDefault="00876C73" w:rsidP="00DE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71F4">
        <w:rPr>
          <w:rFonts w:ascii="Times New Roman" w:hAnsi="Times New Roman"/>
          <w:b/>
          <w:sz w:val="28"/>
          <w:szCs w:val="28"/>
        </w:rPr>
        <w:t>2.7. Характеристика условий пешеходного и велосипедного пер</w:t>
      </w:r>
      <w:r w:rsidRPr="00DE71F4">
        <w:rPr>
          <w:rFonts w:ascii="Times New Roman" w:hAnsi="Times New Roman"/>
          <w:b/>
          <w:sz w:val="28"/>
          <w:szCs w:val="28"/>
        </w:rPr>
        <w:t>е</w:t>
      </w:r>
      <w:r w:rsidRPr="00DE71F4">
        <w:rPr>
          <w:rFonts w:ascii="Times New Roman" w:hAnsi="Times New Roman"/>
          <w:b/>
          <w:sz w:val="28"/>
          <w:szCs w:val="28"/>
        </w:rPr>
        <w:t>движения</w:t>
      </w:r>
      <w:r w:rsidR="00DE71F4">
        <w:rPr>
          <w:rFonts w:ascii="Times New Roman" w:hAnsi="Times New Roman"/>
          <w:b/>
          <w:sz w:val="28"/>
          <w:szCs w:val="28"/>
        </w:rPr>
        <w:t>.</w:t>
      </w:r>
    </w:p>
    <w:p w:rsidR="00876C73" w:rsidRPr="00DE71F4" w:rsidRDefault="00876C73" w:rsidP="00DE7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Для передвижения пешеходов в МО «</w:t>
      </w:r>
      <w:r w:rsidR="00D42D9A" w:rsidRPr="00DE71F4">
        <w:rPr>
          <w:rFonts w:ascii="Times New Roman" w:hAnsi="Times New Roman"/>
          <w:sz w:val="28"/>
          <w:szCs w:val="28"/>
        </w:rPr>
        <w:t>Бестужевское</w:t>
      </w:r>
      <w:r w:rsidRPr="00DE71F4">
        <w:rPr>
          <w:rFonts w:ascii="Times New Roman" w:hAnsi="Times New Roman"/>
          <w:sz w:val="28"/>
          <w:szCs w:val="28"/>
        </w:rPr>
        <w:t>» предусмотрены д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 xml:space="preserve">рожки с твердым покрытием вдоль автомобильных дорог. </w:t>
      </w:r>
    </w:p>
    <w:p w:rsidR="00876C73" w:rsidRPr="00DE71F4" w:rsidRDefault="00876C73" w:rsidP="00DE71F4">
      <w:pPr>
        <w:pStyle w:val="3"/>
      </w:pPr>
      <w:r w:rsidRPr="00DE71F4">
        <w:t>Специализированные дорожки для велосипедного передвижения на те</w:t>
      </w:r>
      <w:r w:rsidRPr="00DE71F4">
        <w:t>р</w:t>
      </w:r>
      <w:r w:rsidRPr="00DE71F4">
        <w:t>ритории МО «</w:t>
      </w:r>
      <w:r w:rsidR="00D42D9A" w:rsidRPr="00DE71F4">
        <w:t>Бестужевское</w:t>
      </w:r>
      <w:r w:rsidRPr="00DE71F4">
        <w:t>»  не предусмотрены. Движение велосипедистов осуществляется в соответствии с требованиями ПДД по дорогам общего пользов</w:t>
      </w:r>
      <w:r w:rsidRPr="00DE71F4">
        <w:t>а</w:t>
      </w:r>
      <w:r w:rsidRPr="00DE71F4">
        <w:t>ния.</w:t>
      </w:r>
    </w:p>
    <w:p w:rsidR="00876C73" w:rsidRPr="00DE71F4" w:rsidRDefault="00876C73" w:rsidP="00DE7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71F4">
        <w:rPr>
          <w:rFonts w:ascii="Times New Roman" w:hAnsi="Times New Roman"/>
          <w:b/>
          <w:sz w:val="28"/>
          <w:szCs w:val="28"/>
        </w:rPr>
        <w:t>2.8. Характеристика движения грузовых транспортных средств.</w:t>
      </w:r>
    </w:p>
    <w:p w:rsidR="00876C73" w:rsidRPr="00DE71F4" w:rsidRDefault="00876C73" w:rsidP="00DE7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Предприятий, осуществляющих грузовые перевозки на территории МО «</w:t>
      </w:r>
      <w:r w:rsidR="00896167" w:rsidRPr="00DE71F4">
        <w:rPr>
          <w:rFonts w:ascii="Times New Roman" w:hAnsi="Times New Roman"/>
          <w:sz w:val="28"/>
          <w:szCs w:val="28"/>
        </w:rPr>
        <w:t>Бе</w:t>
      </w:r>
      <w:r w:rsidR="00896167" w:rsidRPr="00DE71F4">
        <w:rPr>
          <w:rFonts w:ascii="Times New Roman" w:hAnsi="Times New Roman"/>
          <w:sz w:val="28"/>
          <w:szCs w:val="28"/>
        </w:rPr>
        <w:t>с</w:t>
      </w:r>
      <w:r w:rsidR="00896167" w:rsidRPr="00DE71F4">
        <w:rPr>
          <w:rFonts w:ascii="Times New Roman" w:hAnsi="Times New Roman"/>
          <w:sz w:val="28"/>
          <w:szCs w:val="28"/>
        </w:rPr>
        <w:t>тужевское</w:t>
      </w:r>
      <w:r w:rsidRPr="00DE71F4">
        <w:rPr>
          <w:rFonts w:ascii="Times New Roman" w:hAnsi="Times New Roman"/>
          <w:sz w:val="28"/>
          <w:szCs w:val="28"/>
        </w:rPr>
        <w:t>», не имеется.</w:t>
      </w:r>
    </w:p>
    <w:p w:rsidR="00876C73" w:rsidRPr="00DE71F4" w:rsidRDefault="00876C73" w:rsidP="00DE7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Маршрут движения автотранспорта проходит от д.</w:t>
      </w:r>
      <w:r w:rsidR="00896167" w:rsidRPr="00DE71F4">
        <w:rPr>
          <w:rFonts w:ascii="Times New Roman" w:hAnsi="Times New Roman"/>
          <w:sz w:val="28"/>
          <w:szCs w:val="28"/>
        </w:rPr>
        <w:t>35</w:t>
      </w:r>
      <w:r w:rsidRPr="00DE71F4">
        <w:rPr>
          <w:rFonts w:ascii="Times New Roman" w:hAnsi="Times New Roman"/>
          <w:sz w:val="28"/>
          <w:szCs w:val="28"/>
        </w:rPr>
        <w:t>, ул.</w:t>
      </w:r>
      <w:r w:rsidR="00896167" w:rsidRPr="00DE71F4">
        <w:rPr>
          <w:rFonts w:ascii="Times New Roman" w:hAnsi="Times New Roman"/>
          <w:sz w:val="28"/>
          <w:szCs w:val="28"/>
        </w:rPr>
        <w:t>Комсомольская</w:t>
      </w:r>
      <w:r w:rsidRPr="00DE71F4">
        <w:rPr>
          <w:rFonts w:ascii="Times New Roman" w:hAnsi="Times New Roman"/>
          <w:sz w:val="28"/>
          <w:szCs w:val="28"/>
        </w:rPr>
        <w:t>, п.</w:t>
      </w:r>
      <w:r w:rsidR="00896167" w:rsidRPr="00DE71F4">
        <w:rPr>
          <w:rFonts w:ascii="Times New Roman" w:hAnsi="Times New Roman"/>
          <w:sz w:val="28"/>
          <w:szCs w:val="28"/>
        </w:rPr>
        <w:t>Глубокий по участку дороги на д.1</w:t>
      </w:r>
      <w:r w:rsidRPr="00DE71F4">
        <w:rPr>
          <w:rFonts w:ascii="Times New Roman" w:hAnsi="Times New Roman"/>
          <w:sz w:val="28"/>
          <w:szCs w:val="28"/>
        </w:rPr>
        <w:t>,ул.</w:t>
      </w:r>
      <w:r w:rsidR="00896167" w:rsidRPr="00DE71F4">
        <w:rPr>
          <w:rFonts w:ascii="Times New Roman" w:hAnsi="Times New Roman"/>
          <w:sz w:val="28"/>
          <w:szCs w:val="28"/>
        </w:rPr>
        <w:t xml:space="preserve">Комсомольская </w:t>
      </w:r>
      <w:r w:rsidRPr="00DE71F4">
        <w:rPr>
          <w:rFonts w:ascii="Times New Roman" w:hAnsi="Times New Roman"/>
          <w:sz w:val="28"/>
          <w:szCs w:val="28"/>
        </w:rPr>
        <w:t>п.</w:t>
      </w:r>
      <w:r w:rsidR="00896167" w:rsidRPr="00DE71F4">
        <w:rPr>
          <w:rFonts w:ascii="Times New Roman" w:hAnsi="Times New Roman"/>
          <w:sz w:val="28"/>
          <w:szCs w:val="28"/>
        </w:rPr>
        <w:t>Глубокий</w:t>
      </w:r>
      <w:r w:rsidRPr="00DE71F4">
        <w:rPr>
          <w:rFonts w:ascii="Times New Roman" w:hAnsi="Times New Roman"/>
          <w:sz w:val="28"/>
          <w:szCs w:val="28"/>
        </w:rPr>
        <w:t xml:space="preserve">, а также </w:t>
      </w:r>
      <w:r w:rsidR="00F86341" w:rsidRPr="00DE71F4">
        <w:rPr>
          <w:rFonts w:ascii="Times New Roman" w:hAnsi="Times New Roman"/>
          <w:sz w:val="28"/>
          <w:szCs w:val="28"/>
        </w:rPr>
        <w:t>от д.27 в д.Ивашевская.</w:t>
      </w:r>
    </w:p>
    <w:p w:rsidR="00876C73" w:rsidRPr="00637B26" w:rsidRDefault="00876C73">
      <w:pPr>
        <w:pStyle w:val="3"/>
        <w:rPr>
          <w:sz w:val="27"/>
          <w:szCs w:val="27"/>
        </w:rPr>
      </w:pPr>
      <w:r w:rsidRPr="00DE71F4">
        <w:t xml:space="preserve">Маршруты движения грузового транспорта пролегают </w:t>
      </w:r>
      <w:r w:rsidR="00F86341" w:rsidRPr="00DE71F4">
        <w:t>по Центральной улице с.Бестужево</w:t>
      </w:r>
      <w:r w:rsidRPr="00DE71F4">
        <w:t xml:space="preserve">, </w:t>
      </w:r>
      <w:r w:rsidR="00F86341" w:rsidRPr="00DE71F4">
        <w:t xml:space="preserve">и по восточной части д.Бережная </w:t>
      </w:r>
      <w:r w:rsidRPr="00DE71F4">
        <w:t>без заезда в жилую з</w:t>
      </w:r>
      <w:r w:rsidRPr="00DE71F4">
        <w:t>о</w:t>
      </w:r>
      <w:r w:rsidRPr="00DE71F4">
        <w:t>ну. Это создает условия для снижения уровня загрязнения атмосферного во</w:t>
      </w:r>
      <w:r w:rsidRPr="00DE71F4">
        <w:t>з</w:t>
      </w:r>
      <w:r w:rsidRPr="00DE71F4">
        <w:t>духа особенно в периоды преобладания ветров северного направления, сн</w:t>
      </w:r>
      <w:r w:rsidRPr="00DE71F4">
        <w:t>и</w:t>
      </w:r>
      <w:r w:rsidRPr="00DE71F4">
        <w:t>жает нагрузку на дорожно-транспортную сеть поселка и уровень аварийн</w:t>
      </w:r>
      <w:r w:rsidRPr="00DE71F4">
        <w:t>о</w:t>
      </w:r>
      <w:r w:rsidRPr="00DE71F4">
        <w:t>сти</w:t>
      </w:r>
      <w:r w:rsidRPr="00DE71F4">
        <w:rPr>
          <w:sz w:val="27"/>
          <w:szCs w:val="27"/>
        </w:rPr>
        <w:t>.</w:t>
      </w:r>
    </w:p>
    <w:p w:rsidR="00876C73" w:rsidRPr="00DE71F4" w:rsidRDefault="00876C73" w:rsidP="00DE71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7B26">
        <w:rPr>
          <w:rFonts w:ascii="Times New Roman" w:hAnsi="Times New Roman"/>
          <w:sz w:val="27"/>
          <w:szCs w:val="27"/>
        </w:rPr>
        <w:t xml:space="preserve"> </w:t>
      </w:r>
      <w:r w:rsidR="00DE71F4">
        <w:rPr>
          <w:rFonts w:ascii="Times New Roman" w:hAnsi="Times New Roman"/>
          <w:sz w:val="27"/>
          <w:szCs w:val="27"/>
        </w:rPr>
        <w:t xml:space="preserve">         </w:t>
      </w:r>
      <w:r w:rsidRPr="00DE71F4">
        <w:rPr>
          <w:rFonts w:ascii="Times New Roman" w:hAnsi="Times New Roman"/>
          <w:b/>
          <w:sz w:val="28"/>
          <w:szCs w:val="28"/>
        </w:rPr>
        <w:t>2.9. Анализ уровня безопасности дорожного движения</w:t>
      </w:r>
    </w:p>
    <w:p w:rsidR="00876C73" w:rsidRPr="00DE71F4" w:rsidRDefault="00876C7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</w:t>
      </w:r>
      <w:r w:rsidRPr="00DE71F4">
        <w:rPr>
          <w:rFonts w:ascii="Times New Roman" w:hAnsi="Times New Roman"/>
          <w:sz w:val="28"/>
          <w:szCs w:val="28"/>
        </w:rPr>
        <w:t>я</w:t>
      </w:r>
      <w:r w:rsidRPr="00DE71F4">
        <w:rPr>
          <w:rFonts w:ascii="Times New Roman" w:hAnsi="Times New Roman"/>
          <w:sz w:val="28"/>
          <w:szCs w:val="28"/>
        </w:rPr>
        <w:t>ет актуальность в связи с несоответствием дорожно-транспортной инфр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структуры потребностям участников дорожного движения, их низкой дисц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плиной, а та</w:t>
      </w:r>
      <w:r w:rsidRPr="00DE71F4">
        <w:rPr>
          <w:rFonts w:ascii="Times New Roman" w:hAnsi="Times New Roman"/>
          <w:sz w:val="28"/>
          <w:szCs w:val="28"/>
        </w:rPr>
        <w:t>к</w:t>
      </w:r>
      <w:r w:rsidRPr="00DE71F4">
        <w:rPr>
          <w:rFonts w:ascii="Times New Roman" w:hAnsi="Times New Roman"/>
          <w:sz w:val="28"/>
          <w:szCs w:val="28"/>
        </w:rPr>
        <w:t>же недостаточной эффективностью функционирования системы обеспеч</w:t>
      </w:r>
      <w:r w:rsidRPr="00DE71F4">
        <w:rPr>
          <w:rFonts w:ascii="Times New Roman" w:hAnsi="Times New Roman"/>
          <w:sz w:val="28"/>
          <w:szCs w:val="28"/>
        </w:rPr>
        <w:t>е</w:t>
      </w:r>
      <w:r w:rsidRPr="00DE71F4">
        <w:rPr>
          <w:rFonts w:ascii="Times New Roman" w:hAnsi="Times New Roman"/>
          <w:sz w:val="28"/>
          <w:szCs w:val="28"/>
        </w:rPr>
        <w:t>ния безопасности дорожного движения.</w:t>
      </w:r>
    </w:p>
    <w:p w:rsidR="00876C73" w:rsidRPr="00DE71F4" w:rsidRDefault="00876C7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В настоящее время решение проблемы обеспечения безопасности д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рожн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 xml:space="preserve">го движения является одной из важнейших задач. </w:t>
      </w:r>
    </w:p>
    <w:p w:rsidR="00876C73" w:rsidRPr="00DE71F4" w:rsidRDefault="00876C7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По итогам 12 месяцев 201</w:t>
      </w:r>
      <w:r w:rsidR="001D20FB" w:rsidRPr="00DE71F4">
        <w:rPr>
          <w:rFonts w:ascii="Times New Roman" w:hAnsi="Times New Roman"/>
          <w:sz w:val="28"/>
          <w:szCs w:val="28"/>
        </w:rPr>
        <w:t>6</w:t>
      </w:r>
      <w:r w:rsidRPr="00DE71F4">
        <w:rPr>
          <w:rFonts w:ascii="Times New Roman" w:hAnsi="Times New Roman"/>
          <w:sz w:val="28"/>
          <w:szCs w:val="28"/>
        </w:rPr>
        <w:t xml:space="preserve"> года на территории поселения зарегистрир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вано 1 дорожно-транспортных происшествий, что на фоне ежегодного пр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роста транспорта в среднем на 1-2 единиц, в целом положительно характер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зует ситуацию в области организации дорожного движения.(Таблица 2.9.1., р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сунок 2.9.1.).</w:t>
      </w:r>
    </w:p>
    <w:p w:rsidR="00876C73" w:rsidRPr="00DE71F4" w:rsidRDefault="00876C7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 xml:space="preserve">Для эффективного решения проблем, связанных с дорожно-транспортной аварийностью, непрерывно обеспечивать системный подход к </w:t>
      </w:r>
      <w:r w:rsidRPr="00DE71F4">
        <w:rPr>
          <w:rFonts w:ascii="Times New Roman" w:hAnsi="Times New Roman"/>
          <w:sz w:val="28"/>
          <w:szCs w:val="28"/>
        </w:rPr>
        <w:lastRenderedPageBreak/>
        <w:t>реализации мероприятий по повышению безопасности дорожного дв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жения.</w:t>
      </w:r>
    </w:p>
    <w:p w:rsidR="00876C73" w:rsidRPr="00DE71F4" w:rsidRDefault="00876C7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b/>
          <w:sz w:val="28"/>
          <w:szCs w:val="28"/>
        </w:rPr>
        <w:t>Таблица 2.9.1. Оценка дорожной</w:t>
      </w:r>
      <w:r w:rsidRPr="00DE71F4">
        <w:rPr>
          <w:rFonts w:ascii="Times New Roman" w:hAnsi="Times New Roman"/>
          <w:sz w:val="28"/>
          <w:szCs w:val="28"/>
        </w:rPr>
        <w:t xml:space="preserve">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53"/>
        <w:gridCol w:w="1084"/>
        <w:gridCol w:w="1219"/>
        <w:gridCol w:w="1049"/>
      </w:tblGrid>
      <w:tr w:rsidR="00876C73" w:rsidRPr="00637B26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sz w:val="23"/>
                <w:szCs w:val="23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sz w:val="23"/>
                <w:szCs w:val="23"/>
              </w:rPr>
              <w:t>Год</w:t>
            </w:r>
          </w:p>
        </w:tc>
      </w:tr>
      <w:tr w:rsidR="00876C73" w:rsidRPr="00637B26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sz w:val="23"/>
                <w:szCs w:val="23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sz w:val="23"/>
                <w:szCs w:val="23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sz w:val="23"/>
                <w:szCs w:val="23"/>
              </w:rPr>
              <w:t>2016</w:t>
            </w:r>
          </w:p>
        </w:tc>
      </w:tr>
      <w:tr w:rsidR="00876C73" w:rsidRPr="00637B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sz w:val="23"/>
                <w:szCs w:val="23"/>
              </w:rPr>
              <w:t>Количество аварий в том числе: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BF1A2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BF1A2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BF1A2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76C73" w:rsidRPr="00637B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sz w:val="23"/>
                <w:szCs w:val="23"/>
              </w:rPr>
              <w:t>- с участием пешеходов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BF1A2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BF1A2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BF1A2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76C73" w:rsidRPr="00637B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637B26" w:rsidRDefault="00876C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sz w:val="23"/>
                <w:szCs w:val="23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DE71F4" w:rsidRDefault="00DE71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71F4">
              <w:rPr>
                <w:rFonts w:ascii="Times New Roman" w:hAnsi="Times New Roman"/>
                <w:sz w:val="23"/>
                <w:szCs w:val="23"/>
              </w:rPr>
              <w:t>161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DE71F4" w:rsidRDefault="00DE71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71F4">
              <w:rPr>
                <w:rFonts w:ascii="Times New Roman" w:hAnsi="Times New Roman"/>
                <w:sz w:val="23"/>
                <w:szCs w:val="23"/>
              </w:rPr>
              <w:t>171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3" w:rsidRPr="00DE71F4" w:rsidRDefault="00DE71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71F4">
              <w:rPr>
                <w:rFonts w:ascii="Times New Roman" w:hAnsi="Times New Roman"/>
                <w:sz w:val="23"/>
                <w:szCs w:val="23"/>
              </w:rPr>
              <w:t>179</w:t>
            </w:r>
          </w:p>
        </w:tc>
      </w:tr>
    </w:tbl>
    <w:p w:rsidR="00876C73" w:rsidRPr="00637B26" w:rsidRDefault="00876C73">
      <w:pPr>
        <w:rPr>
          <w:rFonts w:ascii="Times New Roman" w:hAnsi="Times New Roman"/>
          <w:sz w:val="21"/>
          <w:szCs w:val="21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71F4">
        <w:rPr>
          <w:rFonts w:ascii="Times New Roman" w:hAnsi="Times New Roman"/>
          <w:b/>
          <w:sz w:val="28"/>
          <w:szCs w:val="28"/>
        </w:rPr>
        <w:t>2.10. Оценка уровня негативного воздействия транспортной и</w:t>
      </w:r>
      <w:r w:rsidRPr="00DE71F4">
        <w:rPr>
          <w:rFonts w:ascii="Times New Roman" w:hAnsi="Times New Roman"/>
          <w:b/>
          <w:sz w:val="28"/>
          <w:szCs w:val="28"/>
        </w:rPr>
        <w:t>н</w:t>
      </w:r>
      <w:r w:rsidRPr="00DE71F4">
        <w:rPr>
          <w:rFonts w:ascii="Times New Roman" w:hAnsi="Times New Roman"/>
          <w:b/>
          <w:sz w:val="28"/>
          <w:szCs w:val="28"/>
        </w:rPr>
        <w:t>фраструктуры на окружающую среду, безопасность и здоровье насел</w:t>
      </w:r>
      <w:r w:rsidRPr="00DE71F4">
        <w:rPr>
          <w:rFonts w:ascii="Times New Roman" w:hAnsi="Times New Roman"/>
          <w:b/>
          <w:sz w:val="28"/>
          <w:szCs w:val="28"/>
        </w:rPr>
        <w:t>е</w:t>
      </w:r>
      <w:r w:rsidRPr="00DE71F4">
        <w:rPr>
          <w:rFonts w:ascii="Times New Roman" w:hAnsi="Times New Roman"/>
          <w:b/>
          <w:sz w:val="28"/>
          <w:szCs w:val="28"/>
        </w:rPr>
        <w:t>ния</w:t>
      </w:r>
      <w:r w:rsidR="002B50A2">
        <w:rPr>
          <w:rFonts w:ascii="Times New Roman" w:hAnsi="Times New Roman"/>
          <w:sz w:val="28"/>
          <w:szCs w:val="28"/>
        </w:rPr>
        <w:t>.</w:t>
      </w:r>
      <w:r w:rsidRPr="00637B26">
        <w:rPr>
          <w:rFonts w:ascii="Times New Roman" w:hAnsi="Times New Roman"/>
          <w:sz w:val="27"/>
          <w:szCs w:val="27"/>
        </w:rPr>
        <w:t xml:space="preserve"> 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Количество автомобильного транспорта в поселении, период с 2014 по 2016 годы выросло с</w:t>
      </w:r>
      <w:r w:rsidR="00DE71F4">
        <w:rPr>
          <w:rFonts w:ascii="Times New Roman" w:hAnsi="Times New Roman"/>
          <w:sz w:val="28"/>
          <w:szCs w:val="28"/>
        </w:rPr>
        <w:t>161</w:t>
      </w:r>
      <w:r w:rsidRPr="00DE71F4">
        <w:rPr>
          <w:rFonts w:ascii="Times New Roman" w:hAnsi="Times New Roman"/>
          <w:sz w:val="28"/>
          <w:szCs w:val="28"/>
        </w:rPr>
        <w:t xml:space="preserve"> ед. до </w:t>
      </w:r>
      <w:r w:rsidR="00DE71F4">
        <w:rPr>
          <w:rFonts w:ascii="Times New Roman" w:hAnsi="Times New Roman"/>
          <w:sz w:val="28"/>
          <w:szCs w:val="28"/>
        </w:rPr>
        <w:t>179</w:t>
      </w:r>
      <w:r w:rsidRPr="00DE71F4">
        <w:rPr>
          <w:rFonts w:ascii="Times New Roman" w:hAnsi="Times New Roman"/>
          <w:sz w:val="28"/>
          <w:szCs w:val="28"/>
        </w:rPr>
        <w:t xml:space="preserve"> ед. </w:t>
      </w:r>
      <w:r w:rsidR="00EB0959" w:rsidRPr="00DE71F4">
        <w:rPr>
          <w:rFonts w:ascii="Times New Roman" w:hAnsi="Times New Roman"/>
          <w:sz w:val="28"/>
          <w:szCs w:val="28"/>
        </w:rPr>
        <w:t>Предполагается дальнейший рост па</w:t>
      </w:r>
      <w:r w:rsidR="00EB0959" w:rsidRPr="00DE71F4">
        <w:rPr>
          <w:rFonts w:ascii="Times New Roman" w:hAnsi="Times New Roman"/>
          <w:sz w:val="28"/>
          <w:szCs w:val="28"/>
        </w:rPr>
        <w:t>с</w:t>
      </w:r>
      <w:r w:rsidR="00EB0959" w:rsidRPr="00DE71F4">
        <w:rPr>
          <w:rFonts w:ascii="Times New Roman" w:hAnsi="Times New Roman"/>
          <w:sz w:val="28"/>
          <w:szCs w:val="28"/>
        </w:rPr>
        <w:t>сажирского и груз</w:t>
      </w:r>
      <w:r w:rsidR="00EB0959" w:rsidRPr="00DE71F4">
        <w:rPr>
          <w:rFonts w:ascii="Times New Roman" w:hAnsi="Times New Roman"/>
          <w:sz w:val="28"/>
          <w:szCs w:val="28"/>
        </w:rPr>
        <w:t>о</w:t>
      </w:r>
      <w:r w:rsidR="00EB0959" w:rsidRPr="00DE71F4">
        <w:rPr>
          <w:rFonts w:ascii="Times New Roman" w:hAnsi="Times New Roman"/>
          <w:sz w:val="28"/>
          <w:szCs w:val="28"/>
        </w:rPr>
        <w:t>вого транспорта.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Рассмотрим отдельные характерные факторы, неблагоприятно влия</w:t>
      </w:r>
      <w:r w:rsidRPr="00DE71F4">
        <w:rPr>
          <w:rFonts w:ascii="Times New Roman" w:hAnsi="Times New Roman"/>
          <w:sz w:val="28"/>
          <w:szCs w:val="28"/>
        </w:rPr>
        <w:t>ю</w:t>
      </w:r>
      <w:r w:rsidRPr="00DE71F4">
        <w:rPr>
          <w:rFonts w:ascii="Times New Roman" w:hAnsi="Times New Roman"/>
          <w:sz w:val="28"/>
          <w:szCs w:val="28"/>
        </w:rPr>
        <w:t>щие на здоровье.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i/>
          <w:sz w:val="28"/>
          <w:szCs w:val="28"/>
          <w:u w:val="single"/>
        </w:rPr>
        <w:t>Загрязнение атмосферы</w:t>
      </w:r>
      <w:r w:rsidRPr="00DE71F4">
        <w:rPr>
          <w:rFonts w:ascii="Times New Roman" w:hAnsi="Times New Roman"/>
          <w:sz w:val="28"/>
          <w:szCs w:val="28"/>
        </w:rPr>
        <w:t>. Выбросы в воздух дыма и газообразных з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грязняющих веществ (диоксид азота (NO</w:t>
      </w:r>
      <w:r w:rsidRPr="00DE71F4">
        <w:rPr>
          <w:rFonts w:ascii="Times New Roman" w:hAnsi="Times New Roman"/>
          <w:sz w:val="28"/>
          <w:szCs w:val="28"/>
          <w:vertAlign w:val="subscript"/>
        </w:rPr>
        <w:t>2</w:t>
      </w:r>
      <w:r w:rsidRPr="00DE71F4">
        <w:rPr>
          <w:rFonts w:ascii="Times New Roman" w:hAnsi="Times New Roman"/>
          <w:sz w:val="28"/>
          <w:szCs w:val="28"/>
        </w:rPr>
        <w:t>), диоксид серы (SO</w:t>
      </w:r>
      <w:r w:rsidRPr="00DE71F4">
        <w:rPr>
          <w:rFonts w:ascii="Times New Roman" w:hAnsi="Times New Roman"/>
          <w:sz w:val="28"/>
          <w:szCs w:val="28"/>
          <w:vertAlign w:val="subscript"/>
        </w:rPr>
        <w:t>2</w:t>
      </w:r>
      <w:r w:rsidRPr="00DE71F4">
        <w:rPr>
          <w:rFonts w:ascii="Times New Roman" w:hAnsi="Times New Roman"/>
          <w:sz w:val="28"/>
          <w:szCs w:val="28"/>
        </w:rPr>
        <w:t>) и озон (О</w:t>
      </w:r>
      <w:r w:rsidRPr="00DE71F4">
        <w:rPr>
          <w:rFonts w:ascii="Times New Roman" w:hAnsi="Times New Roman"/>
          <w:sz w:val="28"/>
          <w:szCs w:val="28"/>
          <w:vertAlign w:val="subscript"/>
        </w:rPr>
        <w:t>3</w:t>
      </w:r>
      <w:r w:rsidRPr="00DE71F4">
        <w:rPr>
          <w:rFonts w:ascii="Times New Roman" w:hAnsi="Times New Roman"/>
          <w:sz w:val="28"/>
          <w:szCs w:val="28"/>
        </w:rPr>
        <w:t>)) приводят вредным проявлениям для здоровья, особенно к респираторным а</w:t>
      </w:r>
      <w:r w:rsidRPr="00DE71F4">
        <w:rPr>
          <w:rFonts w:ascii="Times New Roman" w:hAnsi="Times New Roman"/>
          <w:sz w:val="28"/>
          <w:szCs w:val="28"/>
        </w:rPr>
        <w:t>л</w:t>
      </w:r>
      <w:r w:rsidRPr="00DE71F4">
        <w:rPr>
          <w:rFonts w:ascii="Times New Roman" w:hAnsi="Times New Roman"/>
          <w:sz w:val="28"/>
          <w:szCs w:val="28"/>
        </w:rPr>
        <w:t>лергич</w:t>
      </w:r>
      <w:r w:rsidRPr="00DE71F4">
        <w:rPr>
          <w:rFonts w:ascii="Times New Roman" w:hAnsi="Times New Roman"/>
          <w:sz w:val="28"/>
          <w:szCs w:val="28"/>
        </w:rPr>
        <w:t>е</w:t>
      </w:r>
      <w:r w:rsidRPr="00DE71F4">
        <w:rPr>
          <w:rFonts w:ascii="Times New Roman" w:hAnsi="Times New Roman"/>
          <w:sz w:val="28"/>
          <w:szCs w:val="28"/>
        </w:rPr>
        <w:t>ским заболеваниям.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i/>
          <w:sz w:val="28"/>
          <w:szCs w:val="28"/>
          <w:u w:val="single"/>
        </w:rPr>
        <w:t>Воздействие шума</w:t>
      </w:r>
      <w:r w:rsidRPr="00DE71F4">
        <w:rPr>
          <w:rFonts w:ascii="Times New Roman" w:hAnsi="Times New Roman"/>
          <w:sz w:val="28"/>
          <w:szCs w:val="28"/>
        </w:rPr>
        <w:t>. Автомобильный, железнодорожный и воздушный транспорт, служит главным источником бытового шума. Приблиз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тельно 30 % населения России подвергается воздействию шума от автомобильного транспорта с уровнем выше 55 дБ. Это приводит к росту риска сердечно-сосудистых и эндокринных заболеваний. Воздействие шума влияет на позн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вательные способности людей, мотивацию, вызывает ра</w:t>
      </w:r>
      <w:r w:rsidRPr="00DE71F4">
        <w:rPr>
          <w:rFonts w:ascii="Times New Roman" w:hAnsi="Times New Roman"/>
          <w:sz w:val="28"/>
          <w:szCs w:val="28"/>
        </w:rPr>
        <w:t>з</w:t>
      </w:r>
      <w:r w:rsidRPr="00DE71F4">
        <w:rPr>
          <w:rFonts w:ascii="Times New Roman" w:hAnsi="Times New Roman"/>
          <w:sz w:val="28"/>
          <w:szCs w:val="28"/>
        </w:rPr>
        <w:t>дражительность.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i/>
          <w:sz w:val="28"/>
          <w:szCs w:val="28"/>
          <w:u w:val="single"/>
        </w:rPr>
        <w:t>Снижение двигательной активности</w:t>
      </w:r>
      <w:r w:rsidRPr="00DE71F4">
        <w:rPr>
          <w:rFonts w:ascii="Times New Roman" w:hAnsi="Times New Roman"/>
          <w:sz w:val="28"/>
          <w:szCs w:val="28"/>
        </w:rPr>
        <w:t>. Исследования показывают те</w:t>
      </w:r>
      <w:r w:rsidRPr="00DE71F4">
        <w:rPr>
          <w:rFonts w:ascii="Times New Roman" w:hAnsi="Times New Roman"/>
          <w:sz w:val="28"/>
          <w:szCs w:val="28"/>
        </w:rPr>
        <w:t>н</w:t>
      </w:r>
      <w:r w:rsidRPr="00DE71F4">
        <w:rPr>
          <w:rFonts w:ascii="Times New Roman" w:hAnsi="Times New Roman"/>
          <w:sz w:val="28"/>
          <w:szCs w:val="28"/>
        </w:rPr>
        <w:t>денцию к снижению уровня активности у людей, в связи с тем, что все бол</w:t>
      </w:r>
      <w:r w:rsidRPr="00DE71F4">
        <w:rPr>
          <w:rFonts w:ascii="Times New Roman" w:hAnsi="Times New Roman"/>
          <w:sz w:val="28"/>
          <w:szCs w:val="28"/>
        </w:rPr>
        <w:t>ь</w:t>
      </w:r>
      <w:r w:rsidRPr="00DE71F4">
        <w:rPr>
          <w:rFonts w:ascii="Times New Roman" w:hAnsi="Times New Roman"/>
          <w:sz w:val="28"/>
          <w:szCs w:val="28"/>
        </w:rPr>
        <w:t>ше людей предпочитают передвигаться при помощи автотранспорта. Недо</w:t>
      </w:r>
      <w:r w:rsidRPr="00DE71F4">
        <w:rPr>
          <w:rFonts w:ascii="Times New Roman" w:hAnsi="Times New Roman"/>
          <w:sz w:val="28"/>
          <w:szCs w:val="28"/>
        </w:rPr>
        <w:t>с</w:t>
      </w:r>
      <w:r w:rsidRPr="00DE71F4">
        <w:rPr>
          <w:rFonts w:ascii="Times New Roman" w:hAnsi="Times New Roman"/>
          <w:sz w:val="28"/>
          <w:szCs w:val="28"/>
        </w:rPr>
        <w:t>таточность двигательной активности приводит к таким проблемам со зд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ровьем как сердечно-сосудистые заболевания, инсульт, диабет типа II, ож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рение, некот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рые типы рака, остеопороз и вызывают депрессию.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Учитывая сложившуюся планировочную структуру посел</w:t>
      </w:r>
      <w:r w:rsidR="00DE71F4">
        <w:rPr>
          <w:rFonts w:ascii="Times New Roman" w:hAnsi="Times New Roman"/>
          <w:sz w:val="28"/>
          <w:szCs w:val="28"/>
        </w:rPr>
        <w:t>ения</w:t>
      </w:r>
      <w:r w:rsidRPr="00DE71F4">
        <w:rPr>
          <w:rFonts w:ascii="Times New Roman" w:hAnsi="Times New Roman"/>
          <w:sz w:val="28"/>
          <w:szCs w:val="28"/>
        </w:rPr>
        <w:t xml:space="preserve"> и хара</w:t>
      </w:r>
      <w:r w:rsidRPr="00DE71F4">
        <w:rPr>
          <w:rFonts w:ascii="Times New Roman" w:hAnsi="Times New Roman"/>
          <w:sz w:val="28"/>
          <w:szCs w:val="28"/>
        </w:rPr>
        <w:t>к</w:t>
      </w:r>
      <w:r w:rsidRPr="00DE71F4">
        <w:rPr>
          <w:rFonts w:ascii="Times New Roman" w:hAnsi="Times New Roman"/>
          <w:sz w:val="28"/>
          <w:szCs w:val="28"/>
        </w:rPr>
        <w:t>тер дорожно-транспортной сети, можно сделать вывод о сравнительной бл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гополучности экологической ситуации в части воздействия транспортной инфраструктуры на окружающую среду, безопасность и здоровье ч</w:t>
      </w:r>
      <w:r w:rsidRPr="00DE71F4">
        <w:rPr>
          <w:rFonts w:ascii="Times New Roman" w:hAnsi="Times New Roman"/>
          <w:sz w:val="28"/>
          <w:szCs w:val="28"/>
        </w:rPr>
        <w:t>е</w:t>
      </w:r>
      <w:r w:rsidRPr="00DE71F4">
        <w:rPr>
          <w:rFonts w:ascii="Times New Roman" w:hAnsi="Times New Roman"/>
          <w:sz w:val="28"/>
          <w:szCs w:val="28"/>
        </w:rPr>
        <w:t xml:space="preserve">ловека. 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Отсутствие участков дорог с интенсивным движением особенно в ра</w:t>
      </w:r>
      <w:r w:rsidRPr="00DE71F4">
        <w:rPr>
          <w:rFonts w:ascii="Times New Roman" w:hAnsi="Times New Roman"/>
          <w:sz w:val="28"/>
          <w:szCs w:val="28"/>
        </w:rPr>
        <w:t>й</w:t>
      </w:r>
      <w:r w:rsidRPr="00DE71F4">
        <w:rPr>
          <w:rFonts w:ascii="Times New Roman" w:hAnsi="Times New Roman"/>
          <w:sz w:val="28"/>
          <w:szCs w:val="28"/>
        </w:rPr>
        <w:t>онах жилой застройки, где проходят в основном внутри квартальные дороги,  позволяет в целом снизить загрязнённость воздуха. Повышение уровня з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 xml:space="preserve">грязнения атмосферного воздуха возможно в зимний период, что связано с </w:t>
      </w:r>
      <w:r w:rsidRPr="00DE71F4">
        <w:rPr>
          <w:rFonts w:ascii="Times New Roman" w:hAnsi="Times New Roman"/>
          <w:sz w:val="28"/>
          <w:szCs w:val="28"/>
        </w:rPr>
        <w:lastRenderedPageBreak/>
        <w:t>необходимостью прогрева транспорта, а также в периоды изменения напра</w:t>
      </w:r>
      <w:r w:rsidRPr="00DE71F4">
        <w:rPr>
          <w:rFonts w:ascii="Times New Roman" w:hAnsi="Times New Roman"/>
          <w:sz w:val="28"/>
          <w:szCs w:val="28"/>
        </w:rPr>
        <w:t>в</w:t>
      </w:r>
      <w:r w:rsidRPr="00DE71F4">
        <w:rPr>
          <w:rFonts w:ascii="Times New Roman" w:hAnsi="Times New Roman"/>
          <w:sz w:val="28"/>
          <w:szCs w:val="28"/>
        </w:rPr>
        <w:t>ления ве</w:t>
      </w:r>
      <w:r w:rsidRPr="00DE71F4">
        <w:rPr>
          <w:rFonts w:ascii="Times New Roman" w:hAnsi="Times New Roman"/>
          <w:sz w:val="28"/>
          <w:szCs w:val="28"/>
        </w:rPr>
        <w:t>т</w:t>
      </w:r>
      <w:r w:rsidRPr="00DE71F4">
        <w:rPr>
          <w:rFonts w:ascii="Times New Roman" w:hAnsi="Times New Roman"/>
          <w:sz w:val="28"/>
          <w:szCs w:val="28"/>
        </w:rPr>
        <w:t>ра.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Источником возможного шумового (акустического) загрязнения может являться автомобильный транспорт при движении по маршруту Октябр</w:t>
      </w:r>
      <w:r w:rsidRPr="00DE71F4">
        <w:rPr>
          <w:rFonts w:ascii="Times New Roman" w:hAnsi="Times New Roman"/>
          <w:sz w:val="28"/>
          <w:szCs w:val="28"/>
        </w:rPr>
        <w:t>ь</w:t>
      </w:r>
      <w:r w:rsidRPr="00DE71F4">
        <w:rPr>
          <w:rFonts w:ascii="Times New Roman" w:hAnsi="Times New Roman"/>
          <w:sz w:val="28"/>
          <w:szCs w:val="28"/>
        </w:rPr>
        <w:t>ский-Кизема.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 xml:space="preserve">Учитывая низкий уровень автомобилизации населения поселка, </w:t>
      </w:r>
      <w:r w:rsidR="00DE71F4">
        <w:rPr>
          <w:rFonts w:ascii="Times New Roman" w:hAnsi="Times New Roman"/>
          <w:sz w:val="28"/>
          <w:szCs w:val="28"/>
        </w:rPr>
        <w:t>134</w:t>
      </w:r>
      <w:r w:rsidRPr="00DE71F4">
        <w:rPr>
          <w:rFonts w:ascii="Times New Roman" w:hAnsi="Times New Roman"/>
          <w:sz w:val="28"/>
          <w:szCs w:val="28"/>
        </w:rPr>
        <w:t xml:space="preserve"> ед. ТС/1000 человек, немаловажным является снижение уровня двигательной а</w:t>
      </w:r>
      <w:r w:rsidRPr="00DE71F4">
        <w:rPr>
          <w:rFonts w:ascii="Times New Roman" w:hAnsi="Times New Roman"/>
          <w:sz w:val="28"/>
          <w:szCs w:val="28"/>
        </w:rPr>
        <w:t>к</w:t>
      </w:r>
      <w:r w:rsidRPr="00DE71F4">
        <w:rPr>
          <w:rFonts w:ascii="Times New Roman" w:hAnsi="Times New Roman"/>
          <w:sz w:val="28"/>
          <w:szCs w:val="28"/>
        </w:rPr>
        <w:t xml:space="preserve">тивности. </w:t>
      </w:r>
    </w:p>
    <w:p w:rsidR="00876C73" w:rsidRPr="00DE71F4" w:rsidRDefault="00876C73" w:rsidP="00DE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Для эффективного решения проблем загрязнения воздуха, шумового загрязнения, снижения двигательной активности, связанных с использован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ем транспортных средств, необходимо вести разъяснительную работу среди жителей посел</w:t>
      </w:r>
      <w:r w:rsidR="00DE71F4">
        <w:rPr>
          <w:rFonts w:ascii="Times New Roman" w:hAnsi="Times New Roman"/>
          <w:sz w:val="28"/>
          <w:szCs w:val="28"/>
        </w:rPr>
        <w:t xml:space="preserve">ения </w:t>
      </w:r>
      <w:r w:rsidRPr="00DE71F4">
        <w:rPr>
          <w:rFonts w:ascii="Times New Roman" w:hAnsi="Times New Roman"/>
          <w:sz w:val="28"/>
          <w:szCs w:val="28"/>
        </w:rPr>
        <w:t>направленную на снижение использования автомобил</w:t>
      </w:r>
      <w:r w:rsidRPr="00DE71F4">
        <w:rPr>
          <w:rFonts w:ascii="Times New Roman" w:hAnsi="Times New Roman"/>
          <w:sz w:val="28"/>
          <w:szCs w:val="28"/>
        </w:rPr>
        <w:t>ь</w:t>
      </w:r>
      <w:r w:rsidRPr="00DE71F4">
        <w:rPr>
          <w:rFonts w:ascii="Times New Roman" w:hAnsi="Times New Roman"/>
          <w:sz w:val="28"/>
          <w:szCs w:val="28"/>
        </w:rPr>
        <w:t>ного транспорта при передвижении в границах населенного пункта. Необх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димо развивать инфраструктуру, ориентированную на сезонное использов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ние населением велосипедного транспорта и пешеходного движ</w:t>
      </w:r>
      <w:r w:rsidRPr="00DE71F4">
        <w:rPr>
          <w:rFonts w:ascii="Times New Roman" w:hAnsi="Times New Roman"/>
          <w:sz w:val="28"/>
          <w:szCs w:val="28"/>
        </w:rPr>
        <w:t>е</w:t>
      </w:r>
      <w:r w:rsidRPr="00DE71F4">
        <w:rPr>
          <w:rFonts w:ascii="Times New Roman" w:hAnsi="Times New Roman"/>
          <w:sz w:val="28"/>
          <w:szCs w:val="28"/>
        </w:rPr>
        <w:t>ния.</w:t>
      </w:r>
    </w:p>
    <w:p w:rsidR="00876C73" w:rsidRPr="00DE71F4" w:rsidRDefault="00876C73" w:rsidP="00DE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b/>
          <w:sz w:val="28"/>
          <w:szCs w:val="28"/>
        </w:rPr>
        <w:t>2.11.Характеристика существующих условий и перспектив разв</w:t>
      </w:r>
      <w:r w:rsidRPr="00DE71F4">
        <w:rPr>
          <w:rFonts w:ascii="Times New Roman" w:hAnsi="Times New Roman"/>
          <w:b/>
          <w:sz w:val="28"/>
          <w:szCs w:val="28"/>
        </w:rPr>
        <w:t>и</w:t>
      </w:r>
      <w:r w:rsidRPr="00DE71F4">
        <w:rPr>
          <w:rFonts w:ascii="Times New Roman" w:hAnsi="Times New Roman"/>
          <w:b/>
          <w:sz w:val="28"/>
          <w:szCs w:val="28"/>
        </w:rPr>
        <w:t>тия и размещения транспортной инфраструктуры поселения</w:t>
      </w:r>
      <w:r w:rsidR="00DE71F4" w:rsidRPr="00DE71F4">
        <w:rPr>
          <w:rFonts w:ascii="Times New Roman" w:hAnsi="Times New Roman"/>
          <w:b/>
          <w:sz w:val="28"/>
          <w:szCs w:val="28"/>
        </w:rPr>
        <w:t>.</w:t>
      </w:r>
    </w:p>
    <w:p w:rsidR="00876C73" w:rsidRPr="00DE71F4" w:rsidRDefault="00876C73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Анализ сложившегося положения дорожно-транспортной инфраструкт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ры позволяет сделать вывод о существовании на территории поселения ряда проблем транспортного обеспечения:</w:t>
      </w:r>
    </w:p>
    <w:p w:rsidR="00876C73" w:rsidRPr="00DE71F4" w:rsidRDefault="00876C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Отсутствие автомобильного сервиса (СТО, мойки);</w:t>
      </w:r>
    </w:p>
    <w:p w:rsidR="00876C73" w:rsidRPr="00DE71F4" w:rsidRDefault="00876C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Низкий уровень обеспеченности оборудованными местами хранения автомобильного транспорта, парковочными местами и гар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жами.</w:t>
      </w:r>
    </w:p>
    <w:p w:rsidR="00876C73" w:rsidRPr="00DE71F4" w:rsidRDefault="00876C73">
      <w:pPr>
        <w:spacing w:after="0" w:line="240" w:lineRule="auto"/>
        <w:ind w:firstLine="62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 xml:space="preserve">Действующим генеральным планом </w:t>
      </w:r>
      <w:r w:rsidR="00EB0959" w:rsidRPr="00DE71F4">
        <w:rPr>
          <w:rFonts w:ascii="Times New Roman" w:hAnsi="Times New Roman"/>
          <w:color w:val="000000"/>
          <w:spacing w:val="-4"/>
          <w:sz w:val="28"/>
          <w:szCs w:val="28"/>
        </w:rPr>
        <w:t>Бестужевского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о сельского поселения предусмотрены мероприятия по развитию транспортной инфраструктуры, п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зволяющие создать законченную улично-дорожную сеть, обеспечивающую удобную и надежную транспортную связь жилой застройки с общественным центром и местами прил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жения труда.</w:t>
      </w:r>
    </w:p>
    <w:p w:rsidR="00876C73" w:rsidRPr="00DE71F4" w:rsidRDefault="00876C73">
      <w:pPr>
        <w:spacing w:after="0" w:line="240" w:lineRule="auto"/>
        <w:ind w:firstLine="62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Основные решения генерального плана:</w:t>
      </w:r>
    </w:p>
    <w:p w:rsidR="00876C73" w:rsidRPr="00DE71F4" w:rsidRDefault="00876C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71F4">
        <w:rPr>
          <w:rFonts w:ascii="Times New Roman" w:hAnsi="Times New Roman"/>
          <w:color w:val="000000"/>
          <w:sz w:val="28"/>
          <w:szCs w:val="28"/>
        </w:rPr>
        <w:t>Основной задачей развития транспортной инфраструктуры в территор</w:t>
      </w:r>
      <w:r w:rsidRPr="00DE71F4">
        <w:rPr>
          <w:rFonts w:ascii="Times New Roman" w:hAnsi="Times New Roman"/>
          <w:color w:val="000000"/>
          <w:sz w:val="28"/>
          <w:szCs w:val="28"/>
        </w:rPr>
        <w:t>и</w:t>
      </w:r>
      <w:r w:rsidRPr="00DE71F4">
        <w:rPr>
          <w:rFonts w:ascii="Times New Roman" w:hAnsi="Times New Roman"/>
          <w:color w:val="000000"/>
          <w:sz w:val="28"/>
          <w:szCs w:val="28"/>
        </w:rPr>
        <w:t>альном планировании является реконструкция и модернизация опорной сети а</w:t>
      </w:r>
      <w:r w:rsidRPr="00DE71F4">
        <w:rPr>
          <w:rFonts w:ascii="Times New Roman" w:hAnsi="Times New Roman"/>
          <w:color w:val="000000"/>
          <w:sz w:val="28"/>
          <w:szCs w:val="28"/>
        </w:rPr>
        <w:t>в</w:t>
      </w:r>
      <w:r w:rsidRPr="00DE71F4">
        <w:rPr>
          <w:rFonts w:ascii="Times New Roman" w:hAnsi="Times New Roman"/>
          <w:color w:val="000000"/>
          <w:sz w:val="28"/>
          <w:szCs w:val="28"/>
        </w:rPr>
        <w:t>тодорог с повышением их технической категории и класса, формирование н</w:t>
      </w:r>
      <w:r w:rsidRPr="00DE71F4">
        <w:rPr>
          <w:rFonts w:ascii="Times New Roman" w:hAnsi="Times New Roman"/>
          <w:color w:val="000000"/>
          <w:sz w:val="28"/>
          <w:szCs w:val="28"/>
        </w:rPr>
        <w:t>о</w:t>
      </w:r>
      <w:r w:rsidRPr="00DE71F4">
        <w:rPr>
          <w:rFonts w:ascii="Times New Roman" w:hAnsi="Times New Roman"/>
          <w:color w:val="000000"/>
          <w:sz w:val="28"/>
          <w:szCs w:val="28"/>
        </w:rPr>
        <w:t>вых региональных магистральных автодорог, реконструкция и развитие осно</w:t>
      </w:r>
      <w:r w:rsidRPr="00DE71F4">
        <w:rPr>
          <w:rFonts w:ascii="Times New Roman" w:hAnsi="Times New Roman"/>
          <w:color w:val="000000"/>
          <w:sz w:val="28"/>
          <w:szCs w:val="28"/>
        </w:rPr>
        <w:t>в</w:t>
      </w:r>
      <w:r w:rsidRPr="00DE71F4">
        <w:rPr>
          <w:rFonts w:ascii="Times New Roman" w:hAnsi="Times New Roman"/>
          <w:color w:val="000000"/>
          <w:sz w:val="28"/>
          <w:szCs w:val="28"/>
        </w:rPr>
        <w:t>ных объектов транспортного каркаса района.</w:t>
      </w:r>
    </w:p>
    <w:p w:rsidR="00876C73" w:rsidRPr="00DE71F4" w:rsidRDefault="00876C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71F4">
        <w:rPr>
          <w:rFonts w:ascii="Times New Roman" w:hAnsi="Times New Roman"/>
          <w:color w:val="000000"/>
          <w:sz w:val="28"/>
          <w:szCs w:val="28"/>
        </w:rPr>
        <w:t>К основным мероприятиям по развитию транспортной инфраструкт</w:t>
      </w:r>
      <w:r w:rsidRPr="00DE71F4">
        <w:rPr>
          <w:rFonts w:ascii="Times New Roman" w:hAnsi="Times New Roman"/>
          <w:color w:val="000000"/>
          <w:sz w:val="28"/>
          <w:szCs w:val="28"/>
        </w:rPr>
        <w:t>у</w:t>
      </w:r>
      <w:r w:rsidRPr="00DE71F4">
        <w:rPr>
          <w:rFonts w:ascii="Times New Roman" w:hAnsi="Times New Roman"/>
          <w:color w:val="000000"/>
          <w:sz w:val="28"/>
          <w:szCs w:val="28"/>
        </w:rPr>
        <w:t>ры на территории поселения относятся:</w:t>
      </w:r>
    </w:p>
    <w:p w:rsidR="00876C73" w:rsidRPr="00DE71F4" w:rsidRDefault="00876C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6C73" w:rsidRPr="00DE71F4" w:rsidRDefault="00876C73">
      <w:pPr>
        <w:pStyle w:val="a7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/>
        <w:jc w:val="both"/>
        <w:rPr>
          <w:color w:val="000000"/>
          <w:sz w:val="28"/>
          <w:szCs w:val="28"/>
        </w:rPr>
      </w:pPr>
      <w:r w:rsidRPr="00DE71F4">
        <w:rPr>
          <w:color w:val="000000"/>
          <w:sz w:val="28"/>
          <w:szCs w:val="28"/>
        </w:rPr>
        <w:t>реконструкция существующих автодорог и доведение их техническ</w:t>
      </w:r>
      <w:r w:rsidRPr="00DE71F4">
        <w:rPr>
          <w:color w:val="000000"/>
          <w:sz w:val="28"/>
          <w:szCs w:val="28"/>
        </w:rPr>
        <w:t>о</w:t>
      </w:r>
      <w:r w:rsidRPr="00DE71F4">
        <w:rPr>
          <w:color w:val="000000"/>
          <w:sz w:val="28"/>
          <w:szCs w:val="28"/>
        </w:rPr>
        <w:t>го состо</w:t>
      </w:r>
      <w:r w:rsidRPr="00DE71F4">
        <w:rPr>
          <w:color w:val="000000"/>
          <w:sz w:val="28"/>
          <w:szCs w:val="28"/>
        </w:rPr>
        <w:t>я</w:t>
      </w:r>
      <w:r w:rsidRPr="00DE71F4">
        <w:rPr>
          <w:color w:val="000000"/>
          <w:sz w:val="28"/>
          <w:szCs w:val="28"/>
        </w:rPr>
        <w:t>ния до нормативов;</w:t>
      </w:r>
    </w:p>
    <w:p w:rsidR="00876C73" w:rsidRPr="00DE71F4" w:rsidRDefault="00876C73" w:rsidP="00A5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76C73" w:rsidRPr="00DE71F4" w:rsidRDefault="00876C73">
      <w:pPr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 xml:space="preserve">Рисунок 2.11.2 Схема размещения </w:t>
      </w:r>
      <w:r w:rsidRPr="00DE71F4">
        <w:rPr>
          <w:rFonts w:ascii="Times New Roman" w:hAnsi="Times New Roman"/>
          <w:sz w:val="28"/>
          <w:szCs w:val="28"/>
        </w:rPr>
        <w:t xml:space="preserve">объектов транспортной инфраструктуры </w:t>
      </w:r>
      <w:r w:rsidR="00A552D3" w:rsidRPr="00DE71F4">
        <w:rPr>
          <w:rFonts w:ascii="Times New Roman" w:hAnsi="Times New Roman"/>
          <w:color w:val="000000"/>
          <w:spacing w:val="-4"/>
          <w:sz w:val="28"/>
          <w:szCs w:val="28"/>
        </w:rPr>
        <w:t xml:space="preserve">Бестужевского 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 xml:space="preserve">сельского </w:t>
      </w:r>
      <w:r w:rsidRPr="00DE71F4">
        <w:rPr>
          <w:rFonts w:ascii="Times New Roman" w:hAnsi="Times New Roman"/>
          <w:sz w:val="28"/>
          <w:szCs w:val="28"/>
        </w:rPr>
        <w:t>поселения</w:t>
      </w:r>
    </w:p>
    <w:p w:rsidR="00241A71" w:rsidRPr="00DE71F4" w:rsidRDefault="00EB4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615" cy="33299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73" w:rsidRPr="00DE71F4" w:rsidRDefault="00876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По состоянию на 01 января 2017 г., по ряду объективных причин, мер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приятия в части развития улично-дорожной сети, предусмотренные генерал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ным пл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DE71F4">
        <w:rPr>
          <w:rFonts w:ascii="Times New Roman" w:hAnsi="Times New Roman"/>
          <w:color w:val="000000"/>
          <w:spacing w:val="-4"/>
          <w:sz w:val="28"/>
          <w:szCs w:val="28"/>
        </w:rPr>
        <w:t>ном не реализованы.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1F4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71F4">
        <w:rPr>
          <w:rFonts w:ascii="Times New Roman" w:hAnsi="Times New Roman"/>
          <w:b/>
          <w:sz w:val="28"/>
          <w:szCs w:val="28"/>
        </w:rPr>
        <w:t>2.12. Оценка нормативно-правовой базы, необходимой для фун</w:t>
      </w:r>
      <w:r w:rsidRPr="00DE71F4">
        <w:rPr>
          <w:rFonts w:ascii="Times New Roman" w:hAnsi="Times New Roman"/>
          <w:b/>
          <w:sz w:val="28"/>
          <w:szCs w:val="28"/>
        </w:rPr>
        <w:t>к</w:t>
      </w:r>
      <w:r w:rsidRPr="00DE71F4">
        <w:rPr>
          <w:rFonts w:ascii="Times New Roman" w:hAnsi="Times New Roman"/>
          <w:b/>
          <w:sz w:val="28"/>
          <w:szCs w:val="28"/>
        </w:rPr>
        <w:t>ционирования и развития транспортной инфраструктуры поселения</w:t>
      </w:r>
      <w:r w:rsidR="00DE71F4" w:rsidRPr="00DE71F4">
        <w:rPr>
          <w:rFonts w:ascii="Times New Roman" w:hAnsi="Times New Roman"/>
          <w:b/>
          <w:sz w:val="28"/>
          <w:szCs w:val="28"/>
        </w:rPr>
        <w:t>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тия транспортной инфраструктуры, являются: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1. Градостроительный кодекс Российской Федерации;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2.Воздушный кодекс Российской Федерации;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3. Федеральный закон от 08.11.2007 № 257-ФЗ «Об автомобильных д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рогах и о дорожной деятельности в Российской Федерации и о внесении и</w:t>
      </w:r>
      <w:r w:rsidRPr="00DE71F4">
        <w:rPr>
          <w:rFonts w:ascii="Times New Roman" w:hAnsi="Times New Roman"/>
          <w:sz w:val="28"/>
          <w:szCs w:val="28"/>
        </w:rPr>
        <w:t>з</w:t>
      </w:r>
      <w:r w:rsidRPr="00DE71F4">
        <w:rPr>
          <w:rFonts w:ascii="Times New Roman" w:hAnsi="Times New Roman"/>
          <w:sz w:val="28"/>
          <w:szCs w:val="28"/>
        </w:rPr>
        <w:t>мен</w:t>
      </w:r>
      <w:r w:rsidRPr="00DE71F4">
        <w:rPr>
          <w:rFonts w:ascii="Times New Roman" w:hAnsi="Times New Roman"/>
          <w:sz w:val="28"/>
          <w:szCs w:val="28"/>
        </w:rPr>
        <w:t>е</w:t>
      </w:r>
      <w:r w:rsidRPr="00DE71F4">
        <w:rPr>
          <w:rFonts w:ascii="Times New Roman" w:hAnsi="Times New Roman"/>
          <w:sz w:val="28"/>
          <w:szCs w:val="28"/>
        </w:rPr>
        <w:t>ний в отдельные законодательные акты Российской Федерации»;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4.Федеральный закон от 10.12.1995 № 196-ФЗ «О безопасности доро</w:t>
      </w:r>
      <w:r w:rsidRPr="00DE71F4">
        <w:rPr>
          <w:rFonts w:ascii="Times New Roman" w:hAnsi="Times New Roman"/>
          <w:sz w:val="28"/>
          <w:szCs w:val="28"/>
        </w:rPr>
        <w:t>ж</w:t>
      </w:r>
      <w:r w:rsidRPr="00DE71F4">
        <w:rPr>
          <w:rFonts w:ascii="Times New Roman" w:hAnsi="Times New Roman"/>
          <w:sz w:val="28"/>
          <w:szCs w:val="28"/>
        </w:rPr>
        <w:t>ного движения»;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5.Федеральный закон от 10.01.2003 № 17-ФЗ «О железнодорожном тран</w:t>
      </w:r>
      <w:r w:rsidRPr="00DE71F4">
        <w:rPr>
          <w:rFonts w:ascii="Times New Roman" w:hAnsi="Times New Roman"/>
          <w:sz w:val="28"/>
          <w:szCs w:val="28"/>
        </w:rPr>
        <w:t>с</w:t>
      </w:r>
      <w:r w:rsidRPr="00DE71F4">
        <w:rPr>
          <w:rFonts w:ascii="Times New Roman" w:hAnsi="Times New Roman"/>
          <w:sz w:val="28"/>
          <w:szCs w:val="28"/>
        </w:rPr>
        <w:t>порте в Российской Федерации»;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6.Постановление Правительства РФ от 23.10.1993 № 1090 «О Правилах дорожного движения»;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7.Постановление Правительства РФ от 25.12.2015 № 1440 «Об утве</w:t>
      </w:r>
      <w:r w:rsidRPr="00DE71F4">
        <w:rPr>
          <w:rFonts w:ascii="Times New Roman" w:hAnsi="Times New Roman"/>
          <w:sz w:val="28"/>
          <w:szCs w:val="28"/>
        </w:rPr>
        <w:t>р</w:t>
      </w:r>
      <w:r w:rsidRPr="00DE71F4">
        <w:rPr>
          <w:rFonts w:ascii="Times New Roman" w:hAnsi="Times New Roman"/>
          <w:sz w:val="28"/>
          <w:szCs w:val="28"/>
        </w:rPr>
        <w:t>ждении требований к программам комплексного развития транспортной и</w:t>
      </w:r>
      <w:r w:rsidRPr="00DE71F4">
        <w:rPr>
          <w:rFonts w:ascii="Times New Roman" w:hAnsi="Times New Roman"/>
          <w:sz w:val="28"/>
          <w:szCs w:val="28"/>
        </w:rPr>
        <w:t>н</w:t>
      </w:r>
      <w:r w:rsidRPr="00DE71F4">
        <w:rPr>
          <w:rFonts w:ascii="Times New Roman" w:hAnsi="Times New Roman"/>
          <w:sz w:val="28"/>
          <w:szCs w:val="28"/>
        </w:rPr>
        <w:t>фр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структуры поселений, городских округов»;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8.Постановление Главного государственного санитарного врача РФ от 25.09.2007 № 74 Санитарные правила СанПиН 2.2.1/2.1.1.1200-03 «Санита</w:t>
      </w:r>
      <w:r w:rsidRPr="00DE71F4">
        <w:rPr>
          <w:rFonts w:ascii="Times New Roman" w:hAnsi="Times New Roman"/>
          <w:sz w:val="28"/>
          <w:szCs w:val="28"/>
        </w:rPr>
        <w:t>р</w:t>
      </w:r>
      <w:r w:rsidRPr="00DE71F4">
        <w:rPr>
          <w:rFonts w:ascii="Times New Roman" w:hAnsi="Times New Roman"/>
          <w:sz w:val="28"/>
          <w:szCs w:val="28"/>
        </w:rPr>
        <w:t>но-защитные зоны и санитарная классификация предприятий, соор</w:t>
      </w:r>
      <w:r w:rsidRPr="00DE71F4">
        <w:rPr>
          <w:rFonts w:ascii="Times New Roman" w:hAnsi="Times New Roman"/>
          <w:sz w:val="28"/>
          <w:szCs w:val="28"/>
        </w:rPr>
        <w:t>у</w:t>
      </w:r>
      <w:r w:rsidRPr="00DE71F4">
        <w:rPr>
          <w:rFonts w:ascii="Times New Roman" w:hAnsi="Times New Roman"/>
          <w:sz w:val="28"/>
          <w:szCs w:val="28"/>
        </w:rPr>
        <w:t>жений и иных объектов»;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9.</w:t>
      </w:r>
      <w:r w:rsidRPr="00DE71F4">
        <w:rPr>
          <w:rFonts w:ascii="Times New Roman" w:hAnsi="Times New Roman"/>
          <w:sz w:val="28"/>
          <w:szCs w:val="28"/>
        </w:rPr>
        <w:tab/>
      </w:r>
      <w:r w:rsidRPr="00DE71F4">
        <w:rPr>
          <w:rFonts w:ascii="Times New Roman" w:hAnsi="Times New Roman"/>
          <w:color w:val="000000"/>
          <w:sz w:val="28"/>
          <w:szCs w:val="28"/>
        </w:rPr>
        <w:t>Генеральн</w:t>
      </w:r>
      <w:r w:rsidR="00A5390F">
        <w:rPr>
          <w:rFonts w:ascii="Times New Roman" w:hAnsi="Times New Roman"/>
          <w:color w:val="000000"/>
          <w:sz w:val="28"/>
          <w:szCs w:val="28"/>
        </w:rPr>
        <w:t>ый план</w:t>
      </w:r>
      <w:r w:rsidRPr="00DE71F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Бестуже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в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ское</w:t>
      </w:r>
      <w:r w:rsidRPr="00DE71F4">
        <w:rPr>
          <w:rFonts w:ascii="Times New Roman" w:hAnsi="Times New Roman"/>
          <w:color w:val="000000"/>
          <w:sz w:val="28"/>
          <w:szCs w:val="28"/>
        </w:rPr>
        <w:t>»  Устьянского муниципального района Архангельской области</w:t>
      </w:r>
      <w:r w:rsidRPr="00DE71F4">
        <w:rPr>
          <w:rFonts w:ascii="Times New Roman" w:hAnsi="Times New Roman"/>
          <w:sz w:val="28"/>
          <w:szCs w:val="28"/>
        </w:rPr>
        <w:t>, утве</w:t>
      </w:r>
      <w:r w:rsidRPr="00DE71F4">
        <w:rPr>
          <w:rFonts w:ascii="Times New Roman" w:hAnsi="Times New Roman"/>
          <w:sz w:val="28"/>
          <w:szCs w:val="28"/>
        </w:rPr>
        <w:t>р</w:t>
      </w:r>
      <w:r w:rsidRPr="00DE71F4">
        <w:rPr>
          <w:rFonts w:ascii="Times New Roman" w:hAnsi="Times New Roman"/>
          <w:sz w:val="28"/>
          <w:szCs w:val="28"/>
        </w:rPr>
        <w:t xml:space="preserve">жденный </w:t>
      </w:r>
      <w:r w:rsidRPr="00DE71F4">
        <w:rPr>
          <w:rFonts w:ascii="Times New Roman" w:hAnsi="Times New Roman"/>
          <w:sz w:val="28"/>
          <w:szCs w:val="28"/>
        </w:rPr>
        <w:lastRenderedPageBreak/>
        <w:t>решением Совета депутатов</w:t>
      </w:r>
      <w:r w:rsidRPr="00DE71F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Бест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у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жевское</w:t>
      </w:r>
      <w:r w:rsidRPr="00DE71F4">
        <w:rPr>
          <w:rFonts w:ascii="Times New Roman" w:hAnsi="Times New Roman"/>
          <w:color w:val="000000"/>
          <w:sz w:val="28"/>
          <w:szCs w:val="28"/>
        </w:rPr>
        <w:t>»</w:t>
      </w:r>
      <w:r w:rsidRPr="00DE71F4">
        <w:rPr>
          <w:rFonts w:ascii="Times New Roman" w:hAnsi="Times New Roman"/>
          <w:sz w:val="28"/>
          <w:szCs w:val="28"/>
        </w:rPr>
        <w:t xml:space="preserve"> от </w:t>
      </w:r>
      <w:r w:rsidR="008A313B" w:rsidRPr="00DE71F4">
        <w:rPr>
          <w:rFonts w:ascii="Times New Roman" w:hAnsi="Times New Roman"/>
          <w:sz w:val="28"/>
          <w:szCs w:val="28"/>
        </w:rPr>
        <w:t>20.03.2015 № 150.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 xml:space="preserve">10. Правила землепользования и застройки </w:t>
      </w:r>
      <w:r w:rsidRPr="00DE71F4">
        <w:rPr>
          <w:rFonts w:ascii="Times New Roman" w:hAnsi="Times New Roman"/>
          <w:color w:val="000000"/>
          <w:sz w:val="28"/>
          <w:szCs w:val="28"/>
        </w:rPr>
        <w:t>муниципального образов</w:t>
      </w:r>
      <w:r w:rsidRPr="00DE71F4">
        <w:rPr>
          <w:rFonts w:ascii="Times New Roman" w:hAnsi="Times New Roman"/>
          <w:color w:val="000000"/>
          <w:sz w:val="28"/>
          <w:szCs w:val="28"/>
        </w:rPr>
        <w:t>а</w:t>
      </w:r>
      <w:r w:rsidRPr="00DE71F4">
        <w:rPr>
          <w:rFonts w:ascii="Times New Roman" w:hAnsi="Times New Roman"/>
          <w:color w:val="000000"/>
          <w:sz w:val="28"/>
          <w:szCs w:val="28"/>
        </w:rPr>
        <w:t>ния «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Бестужевское</w:t>
      </w:r>
      <w:r w:rsidRPr="00DE71F4">
        <w:rPr>
          <w:rFonts w:ascii="Times New Roman" w:hAnsi="Times New Roman"/>
          <w:color w:val="000000"/>
          <w:sz w:val="28"/>
          <w:szCs w:val="28"/>
        </w:rPr>
        <w:t>»  Устьянского муниципального района Архангельской области</w:t>
      </w:r>
      <w:r w:rsidRPr="00DE71F4">
        <w:rPr>
          <w:rFonts w:ascii="Times New Roman" w:hAnsi="Times New Roman"/>
          <w:sz w:val="28"/>
          <w:szCs w:val="28"/>
        </w:rPr>
        <w:t>, утвержденный решением Совета депутатов</w:t>
      </w:r>
      <w:r w:rsidRPr="00DE71F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</w:t>
      </w:r>
      <w:r w:rsidRPr="00DE71F4">
        <w:rPr>
          <w:rFonts w:ascii="Times New Roman" w:hAnsi="Times New Roman"/>
          <w:color w:val="000000"/>
          <w:sz w:val="28"/>
          <w:szCs w:val="28"/>
        </w:rPr>
        <w:t>о</w:t>
      </w:r>
      <w:r w:rsidRPr="00DE71F4">
        <w:rPr>
          <w:rFonts w:ascii="Times New Roman" w:hAnsi="Times New Roman"/>
          <w:color w:val="000000"/>
          <w:sz w:val="28"/>
          <w:szCs w:val="28"/>
        </w:rPr>
        <w:t>вания «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Бе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с</w:t>
      </w:r>
      <w:r w:rsidR="008A313B" w:rsidRPr="00DE71F4">
        <w:rPr>
          <w:rFonts w:ascii="Times New Roman" w:hAnsi="Times New Roman"/>
          <w:color w:val="000000"/>
          <w:sz w:val="28"/>
          <w:szCs w:val="28"/>
        </w:rPr>
        <w:t>тужевское</w:t>
      </w:r>
      <w:r w:rsidRPr="00DE71F4">
        <w:rPr>
          <w:rFonts w:ascii="Times New Roman" w:hAnsi="Times New Roman"/>
          <w:color w:val="000000"/>
          <w:sz w:val="28"/>
          <w:szCs w:val="28"/>
        </w:rPr>
        <w:t>»</w:t>
      </w:r>
      <w:r w:rsidRPr="00DE71F4">
        <w:rPr>
          <w:rFonts w:ascii="Times New Roman" w:hAnsi="Times New Roman"/>
          <w:sz w:val="28"/>
          <w:szCs w:val="28"/>
        </w:rPr>
        <w:t xml:space="preserve"> от</w:t>
      </w:r>
      <w:r w:rsidR="00BC1681" w:rsidRPr="00DE71F4">
        <w:rPr>
          <w:rFonts w:ascii="Times New Roman" w:hAnsi="Times New Roman"/>
          <w:sz w:val="28"/>
          <w:szCs w:val="28"/>
        </w:rPr>
        <w:t xml:space="preserve"> 20.03.2015 № 150.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Таким образом, следует отметить, что на федеральном и региональном уровне нормативно-правовая база необходимая для функционирования и ра</w:t>
      </w:r>
      <w:r w:rsidRPr="00DE71F4">
        <w:rPr>
          <w:rFonts w:ascii="Times New Roman" w:hAnsi="Times New Roman"/>
          <w:sz w:val="28"/>
          <w:szCs w:val="28"/>
        </w:rPr>
        <w:t>з</w:t>
      </w:r>
      <w:r w:rsidRPr="00DE71F4">
        <w:rPr>
          <w:rFonts w:ascii="Times New Roman" w:hAnsi="Times New Roman"/>
          <w:sz w:val="28"/>
          <w:szCs w:val="28"/>
        </w:rPr>
        <w:t>вития транспортной инфраструктуры сформирована.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В соответствии с частью 2 статьи 5 Федерального закона 29.12.2014 № 456-ФЗ «О внесении изменений в градостроительный кодекс Российской Ф</w:t>
      </w:r>
      <w:r w:rsidRPr="00DE71F4">
        <w:rPr>
          <w:rFonts w:ascii="Times New Roman" w:hAnsi="Times New Roman"/>
          <w:sz w:val="28"/>
          <w:szCs w:val="28"/>
        </w:rPr>
        <w:t>е</w:t>
      </w:r>
      <w:r w:rsidRPr="00DE71F4">
        <w:rPr>
          <w:rFonts w:ascii="Times New Roman" w:hAnsi="Times New Roman"/>
          <w:sz w:val="28"/>
          <w:szCs w:val="28"/>
        </w:rPr>
        <w:t>дерации и отдельные законодательные акты Российской Федерации», нео</w:t>
      </w:r>
      <w:r w:rsidRPr="00DE71F4">
        <w:rPr>
          <w:rFonts w:ascii="Times New Roman" w:hAnsi="Times New Roman"/>
          <w:sz w:val="28"/>
          <w:szCs w:val="28"/>
        </w:rPr>
        <w:t>б</w:t>
      </w:r>
      <w:r w:rsidRPr="00DE71F4">
        <w:rPr>
          <w:rFonts w:ascii="Times New Roman" w:hAnsi="Times New Roman"/>
          <w:sz w:val="28"/>
          <w:szCs w:val="28"/>
        </w:rPr>
        <w:t>ходимо разработать и утвердить программу комплексного развития тран</w:t>
      </w:r>
      <w:r w:rsidRPr="00DE71F4">
        <w:rPr>
          <w:rFonts w:ascii="Times New Roman" w:hAnsi="Times New Roman"/>
          <w:sz w:val="28"/>
          <w:szCs w:val="28"/>
        </w:rPr>
        <w:t>с</w:t>
      </w:r>
      <w:r w:rsidRPr="00DE71F4">
        <w:rPr>
          <w:rFonts w:ascii="Times New Roman" w:hAnsi="Times New Roman"/>
          <w:sz w:val="28"/>
          <w:szCs w:val="28"/>
        </w:rPr>
        <w:t>портной и</w:t>
      </w:r>
      <w:r w:rsidRPr="00DE71F4">
        <w:rPr>
          <w:rFonts w:ascii="Times New Roman" w:hAnsi="Times New Roman"/>
          <w:sz w:val="28"/>
          <w:szCs w:val="28"/>
        </w:rPr>
        <w:t>н</w:t>
      </w:r>
      <w:r w:rsidRPr="00DE71F4">
        <w:rPr>
          <w:rFonts w:ascii="Times New Roman" w:hAnsi="Times New Roman"/>
          <w:sz w:val="28"/>
          <w:szCs w:val="28"/>
        </w:rPr>
        <w:t>фраструктуры поселения.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местного само-управления в Российской Федерации», а также пункта 8 статьи 8 Градостроительного кодекса Российской Федер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ции», разработка и утверждение программ комплексного развития тран</w:t>
      </w:r>
      <w:r w:rsidRPr="00DE71F4">
        <w:rPr>
          <w:rFonts w:ascii="Times New Roman" w:hAnsi="Times New Roman"/>
          <w:sz w:val="28"/>
          <w:szCs w:val="28"/>
        </w:rPr>
        <w:t>с</w:t>
      </w:r>
      <w:r w:rsidRPr="00DE71F4">
        <w:rPr>
          <w:rFonts w:ascii="Times New Roman" w:hAnsi="Times New Roman"/>
          <w:sz w:val="28"/>
          <w:szCs w:val="28"/>
        </w:rPr>
        <w:t>портной инфраструктуры поселений, городских округов, требования к кот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рым устанавливаются Правительством Российской Федерации входит в с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став полномочий орг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нов местного самоуправления.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В соответствии с пунктом 27 статьи 1 Градостроительного кодекса Российской Федерации» программы комплексного развития транспортной инфраструктуры поселения, городского округа – документы, устанавлива</w:t>
      </w:r>
      <w:r w:rsidRPr="00DE71F4">
        <w:rPr>
          <w:rFonts w:ascii="Times New Roman" w:hAnsi="Times New Roman"/>
          <w:sz w:val="28"/>
          <w:szCs w:val="28"/>
        </w:rPr>
        <w:t>ю</w:t>
      </w:r>
      <w:r w:rsidRPr="00DE71F4">
        <w:rPr>
          <w:rFonts w:ascii="Times New Roman" w:hAnsi="Times New Roman"/>
          <w:sz w:val="28"/>
          <w:szCs w:val="28"/>
        </w:rPr>
        <w:t>щие перечни мероприятий по проектированию, строительству, реконстру</w:t>
      </w:r>
      <w:r w:rsidRPr="00DE71F4">
        <w:rPr>
          <w:rFonts w:ascii="Times New Roman" w:hAnsi="Times New Roman"/>
          <w:sz w:val="28"/>
          <w:szCs w:val="28"/>
        </w:rPr>
        <w:t>к</w:t>
      </w:r>
      <w:r w:rsidRPr="00DE71F4">
        <w:rPr>
          <w:rFonts w:ascii="Times New Roman" w:hAnsi="Times New Roman"/>
          <w:sz w:val="28"/>
          <w:szCs w:val="28"/>
        </w:rPr>
        <w:t>ции объектов транспортной инфраструктуры местного значения поселения, городского округа, которые предусмотрены также государственными и м</w:t>
      </w:r>
      <w:r w:rsidRPr="00DE71F4">
        <w:rPr>
          <w:rFonts w:ascii="Times New Roman" w:hAnsi="Times New Roman"/>
          <w:sz w:val="28"/>
          <w:szCs w:val="28"/>
        </w:rPr>
        <w:t>у</w:t>
      </w:r>
      <w:r w:rsidRPr="00DE71F4">
        <w:rPr>
          <w:rFonts w:ascii="Times New Roman" w:hAnsi="Times New Roman"/>
          <w:sz w:val="28"/>
          <w:szCs w:val="28"/>
        </w:rPr>
        <w:t>ниципальными программами, стратегией социально-экономического разв</w:t>
      </w:r>
      <w:r w:rsidRPr="00DE71F4">
        <w:rPr>
          <w:rFonts w:ascii="Times New Roman" w:hAnsi="Times New Roman"/>
          <w:sz w:val="28"/>
          <w:szCs w:val="28"/>
        </w:rPr>
        <w:t>и</w:t>
      </w:r>
      <w:r w:rsidRPr="00DE71F4">
        <w:rPr>
          <w:rFonts w:ascii="Times New Roman" w:hAnsi="Times New Roman"/>
          <w:sz w:val="28"/>
          <w:szCs w:val="28"/>
        </w:rPr>
        <w:t>тия муниципального образования и планом мероприятий по реализации стр</w:t>
      </w:r>
      <w:r w:rsidRPr="00DE71F4">
        <w:rPr>
          <w:rFonts w:ascii="Times New Roman" w:hAnsi="Times New Roman"/>
          <w:sz w:val="28"/>
          <w:szCs w:val="28"/>
        </w:rPr>
        <w:t>а</w:t>
      </w:r>
      <w:r w:rsidRPr="00DE71F4">
        <w:rPr>
          <w:rFonts w:ascii="Times New Roman" w:hAnsi="Times New Roman"/>
          <w:sz w:val="28"/>
          <w:szCs w:val="28"/>
        </w:rPr>
        <w:t>тегии социально-экономического развития муниципального образования (при наличии данных стратегии и плана), планом и программой комплексн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го социально-экономического развития муниципального образования, инв</w:t>
      </w:r>
      <w:r w:rsidRPr="00DE71F4">
        <w:rPr>
          <w:rFonts w:ascii="Times New Roman" w:hAnsi="Times New Roman"/>
          <w:sz w:val="28"/>
          <w:szCs w:val="28"/>
        </w:rPr>
        <w:t>е</w:t>
      </w:r>
      <w:r w:rsidRPr="00DE71F4">
        <w:rPr>
          <w:rFonts w:ascii="Times New Roman" w:hAnsi="Times New Roman"/>
          <w:sz w:val="28"/>
          <w:szCs w:val="28"/>
        </w:rPr>
        <w:t>стиционными программами субъектов е</w:t>
      </w:r>
      <w:r w:rsidRPr="00DE71F4">
        <w:rPr>
          <w:rFonts w:ascii="Times New Roman" w:hAnsi="Times New Roman"/>
          <w:sz w:val="28"/>
          <w:szCs w:val="28"/>
        </w:rPr>
        <w:t>с</w:t>
      </w:r>
      <w:r w:rsidRPr="00DE71F4">
        <w:rPr>
          <w:rFonts w:ascii="Times New Roman" w:hAnsi="Times New Roman"/>
          <w:sz w:val="28"/>
          <w:szCs w:val="28"/>
        </w:rPr>
        <w:t xml:space="preserve">тественных монополий в области транспорта. 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Программы комплексного развития транспортной инфраструктуры п</w:t>
      </w:r>
      <w:r w:rsidRPr="00DE71F4">
        <w:rPr>
          <w:rFonts w:ascii="Times New Roman" w:hAnsi="Times New Roman"/>
          <w:sz w:val="28"/>
          <w:szCs w:val="28"/>
        </w:rPr>
        <w:t>о</w:t>
      </w:r>
      <w:r w:rsidRPr="00DE71F4">
        <w:rPr>
          <w:rFonts w:ascii="Times New Roman" w:hAnsi="Times New Roman"/>
          <w:sz w:val="28"/>
          <w:szCs w:val="28"/>
        </w:rPr>
        <w:t>селения, городского округа должны обеспечивать сбалансированное, пе</w:t>
      </w:r>
      <w:r w:rsidRPr="00DE71F4">
        <w:rPr>
          <w:rFonts w:ascii="Times New Roman" w:hAnsi="Times New Roman"/>
          <w:sz w:val="28"/>
          <w:szCs w:val="28"/>
        </w:rPr>
        <w:t>р</w:t>
      </w:r>
      <w:r w:rsidRPr="00DE71F4">
        <w:rPr>
          <w:rFonts w:ascii="Times New Roman" w:hAnsi="Times New Roman"/>
          <w:sz w:val="28"/>
          <w:szCs w:val="28"/>
        </w:rPr>
        <w:t>спекти</w:t>
      </w:r>
      <w:r w:rsidRPr="00DE71F4">
        <w:rPr>
          <w:rFonts w:ascii="Times New Roman" w:hAnsi="Times New Roman"/>
          <w:sz w:val="28"/>
          <w:szCs w:val="28"/>
        </w:rPr>
        <w:t>в</w:t>
      </w:r>
      <w:r w:rsidRPr="00DE71F4">
        <w:rPr>
          <w:rFonts w:ascii="Times New Roman" w:hAnsi="Times New Roman"/>
          <w:sz w:val="28"/>
          <w:szCs w:val="28"/>
        </w:rPr>
        <w:t>ное развитие транспортной инфраструктуры поселения, городского округа в соответствии с потребностями в строительстве, реконструкции об</w:t>
      </w:r>
      <w:r w:rsidRPr="00DE71F4">
        <w:rPr>
          <w:rFonts w:ascii="Times New Roman" w:hAnsi="Times New Roman"/>
          <w:sz w:val="28"/>
          <w:szCs w:val="28"/>
        </w:rPr>
        <w:t>ъ</w:t>
      </w:r>
      <w:r w:rsidRPr="00DE71F4">
        <w:rPr>
          <w:rFonts w:ascii="Times New Roman" w:hAnsi="Times New Roman"/>
          <w:sz w:val="28"/>
          <w:szCs w:val="28"/>
        </w:rPr>
        <w:t>ектов тран</w:t>
      </w:r>
      <w:r w:rsidRPr="00DE71F4">
        <w:rPr>
          <w:rFonts w:ascii="Times New Roman" w:hAnsi="Times New Roman"/>
          <w:sz w:val="28"/>
          <w:szCs w:val="28"/>
        </w:rPr>
        <w:t>с</w:t>
      </w:r>
      <w:r w:rsidRPr="00DE71F4">
        <w:rPr>
          <w:rFonts w:ascii="Times New Roman" w:hAnsi="Times New Roman"/>
          <w:sz w:val="28"/>
          <w:szCs w:val="28"/>
        </w:rPr>
        <w:t>портной инфраструктуры местного значения.</w:t>
      </w:r>
    </w:p>
    <w:p w:rsidR="00876C73" w:rsidRPr="00DE71F4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1F4">
        <w:rPr>
          <w:rFonts w:ascii="Times New Roman" w:hAnsi="Times New Roman"/>
          <w:sz w:val="28"/>
          <w:szCs w:val="28"/>
        </w:rPr>
        <w:t>Программа позволит обеспечить: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0F">
        <w:rPr>
          <w:rFonts w:ascii="Times New Roman" w:hAnsi="Times New Roman"/>
          <w:sz w:val="28"/>
          <w:szCs w:val="28"/>
        </w:rPr>
        <w:t>а) безопасность, качество и эффективность транспортного обслужив</w:t>
      </w:r>
      <w:r w:rsidRPr="00A5390F">
        <w:rPr>
          <w:rFonts w:ascii="Times New Roman" w:hAnsi="Times New Roman"/>
          <w:sz w:val="28"/>
          <w:szCs w:val="28"/>
        </w:rPr>
        <w:t>а</w:t>
      </w:r>
      <w:r w:rsidRPr="00A5390F">
        <w:rPr>
          <w:rFonts w:ascii="Times New Roman" w:hAnsi="Times New Roman"/>
          <w:sz w:val="28"/>
          <w:szCs w:val="28"/>
        </w:rPr>
        <w:t>ния населения, а также юридических лиц и индивидуальных предпринимат</w:t>
      </w:r>
      <w:r w:rsidRPr="00A5390F">
        <w:rPr>
          <w:rFonts w:ascii="Times New Roman" w:hAnsi="Times New Roman"/>
          <w:sz w:val="28"/>
          <w:szCs w:val="28"/>
        </w:rPr>
        <w:t>е</w:t>
      </w:r>
      <w:r w:rsidRPr="00A5390F">
        <w:rPr>
          <w:rFonts w:ascii="Times New Roman" w:hAnsi="Times New Roman"/>
          <w:sz w:val="28"/>
          <w:szCs w:val="28"/>
        </w:rPr>
        <w:t>лей, осуществляющих экономическую деятельность;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0F">
        <w:rPr>
          <w:rFonts w:ascii="Times New Roman" w:hAnsi="Times New Roman"/>
          <w:sz w:val="28"/>
          <w:szCs w:val="28"/>
        </w:rPr>
        <w:lastRenderedPageBreak/>
        <w:t>б) доступность объектов транспортной инфраструктуры для населения и субъектов экономической деятельности в соответствии с нормативами гр</w:t>
      </w:r>
      <w:r w:rsidRPr="00A5390F">
        <w:rPr>
          <w:rFonts w:ascii="Times New Roman" w:hAnsi="Times New Roman"/>
          <w:sz w:val="28"/>
          <w:szCs w:val="28"/>
        </w:rPr>
        <w:t>а</w:t>
      </w:r>
      <w:r w:rsidRPr="00A5390F">
        <w:rPr>
          <w:rFonts w:ascii="Times New Roman" w:hAnsi="Times New Roman"/>
          <w:sz w:val="28"/>
          <w:szCs w:val="28"/>
        </w:rPr>
        <w:t>достроительного проектирования;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0F">
        <w:rPr>
          <w:rFonts w:ascii="Times New Roman" w:hAnsi="Times New Roman"/>
          <w:sz w:val="28"/>
          <w:szCs w:val="28"/>
        </w:rPr>
        <w:t>в) развитие транспортной инфраструктуры в соответствии с потребн</w:t>
      </w:r>
      <w:r w:rsidRPr="00A5390F">
        <w:rPr>
          <w:rFonts w:ascii="Times New Roman" w:hAnsi="Times New Roman"/>
          <w:sz w:val="28"/>
          <w:szCs w:val="28"/>
        </w:rPr>
        <w:t>о</w:t>
      </w:r>
      <w:r w:rsidRPr="00A5390F">
        <w:rPr>
          <w:rFonts w:ascii="Times New Roman" w:hAnsi="Times New Roman"/>
          <w:sz w:val="28"/>
          <w:szCs w:val="28"/>
        </w:rPr>
        <w:t>стями населения в передвижении, субъектов экономической деятельности - в пер</w:t>
      </w:r>
      <w:r w:rsidRPr="00A5390F">
        <w:rPr>
          <w:rFonts w:ascii="Times New Roman" w:hAnsi="Times New Roman"/>
          <w:sz w:val="28"/>
          <w:szCs w:val="28"/>
        </w:rPr>
        <w:t>е</w:t>
      </w:r>
      <w:r w:rsidRPr="00A5390F">
        <w:rPr>
          <w:rFonts w:ascii="Times New Roman" w:hAnsi="Times New Roman"/>
          <w:sz w:val="28"/>
          <w:szCs w:val="28"/>
        </w:rPr>
        <w:t>возке пассажиров и грузов на территории поселка;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0F">
        <w:rPr>
          <w:rFonts w:ascii="Times New Roman" w:hAnsi="Times New Roman"/>
          <w:sz w:val="28"/>
          <w:szCs w:val="28"/>
        </w:rPr>
        <w:t>г) развитие транспортной инфраструктуры, сбалансированное с град</w:t>
      </w:r>
      <w:r w:rsidRPr="00A5390F">
        <w:rPr>
          <w:rFonts w:ascii="Times New Roman" w:hAnsi="Times New Roman"/>
          <w:sz w:val="28"/>
          <w:szCs w:val="28"/>
        </w:rPr>
        <w:t>о</w:t>
      </w:r>
      <w:r w:rsidRPr="00A5390F">
        <w:rPr>
          <w:rFonts w:ascii="Times New Roman" w:hAnsi="Times New Roman"/>
          <w:sz w:val="28"/>
          <w:szCs w:val="28"/>
        </w:rPr>
        <w:t>строительной деятельностью;</w:t>
      </w:r>
    </w:p>
    <w:p w:rsidR="00876C73" w:rsidRPr="00A5390F" w:rsidRDefault="00A5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0F">
        <w:rPr>
          <w:rFonts w:ascii="Times New Roman" w:hAnsi="Times New Roman"/>
          <w:sz w:val="28"/>
          <w:szCs w:val="28"/>
        </w:rPr>
        <w:t>д</w:t>
      </w:r>
      <w:r w:rsidR="00876C73" w:rsidRPr="00A5390F">
        <w:rPr>
          <w:rFonts w:ascii="Times New Roman" w:hAnsi="Times New Roman"/>
          <w:sz w:val="28"/>
          <w:szCs w:val="28"/>
        </w:rPr>
        <w:t>) эффективность функционирования действующей транспортной и</w:t>
      </w:r>
      <w:r w:rsidR="00876C73" w:rsidRPr="00A5390F">
        <w:rPr>
          <w:rFonts w:ascii="Times New Roman" w:hAnsi="Times New Roman"/>
          <w:sz w:val="28"/>
          <w:szCs w:val="28"/>
        </w:rPr>
        <w:t>н</w:t>
      </w:r>
      <w:r w:rsidR="00876C73" w:rsidRPr="00A5390F">
        <w:rPr>
          <w:rFonts w:ascii="Times New Roman" w:hAnsi="Times New Roman"/>
          <w:sz w:val="28"/>
          <w:szCs w:val="28"/>
        </w:rPr>
        <w:t>фраструктуры.</w:t>
      </w:r>
    </w:p>
    <w:p w:rsidR="00A5390F" w:rsidRPr="00A5390F" w:rsidRDefault="00A5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90F">
        <w:rPr>
          <w:rFonts w:ascii="Times New Roman" w:hAnsi="Times New Roman"/>
          <w:b/>
          <w:sz w:val="28"/>
          <w:szCs w:val="28"/>
        </w:rPr>
        <w:t>2.13. Оценка финансирования транспортной инфраструктуры</w:t>
      </w:r>
    </w:p>
    <w:p w:rsidR="00876C73" w:rsidRPr="00A5390F" w:rsidRDefault="00A5390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 w:rsidR="00876C73" w:rsidRPr="00A5390F">
        <w:rPr>
          <w:rFonts w:ascii="Times New Roman" w:hAnsi="Times New Roman"/>
          <w:color w:val="000000"/>
          <w:spacing w:val="-4"/>
          <w:sz w:val="28"/>
          <w:szCs w:val="28"/>
        </w:rPr>
        <w:t>анные по объемам финансирования мероприятий по содержанию и р</w:t>
      </w:r>
      <w:r w:rsidR="00876C73" w:rsidRPr="00A5390F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876C73" w:rsidRPr="00A5390F">
        <w:rPr>
          <w:rFonts w:ascii="Times New Roman" w:hAnsi="Times New Roman"/>
          <w:color w:val="000000"/>
          <w:spacing w:val="-4"/>
          <w:sz w:val="28"/>
          <w:szCs w:val="28"/>
        </w:rPr>
        <w:t>монту улично-дорожной сети поселения.</w:t>
      </w:r>
    </w:p>
    <w:p w:rsidR="00876C73" w:rsidRPr="00A5390F" w:rsidRDefault="00876C73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76C73" w:rsidRPr="00A5390F" w:rsidRDefault="00876C73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A5390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Таблица 2.13.1. Объем финансирования </w:t>
      </w:r>
    </w:p>
    <w:p w:rsidR="00896167" w:rsidRPr="00A5390F" w:rsidRDefault="00896167" w:rsidP="00896167">
      <w:pPr>
        <w:rPr>
          <w:sz w:val="28"/>
          <w:szCs w:val="28"/>
        </w:rPr>
      </w:pPr>
    </w:p>
    <w:tbl>
      <w:tblPr>
        <w:tblW w:w="9209" w:type="dxa"/>
        <w:jc w:val="center"/>
        <w:tblLook w:val="04A0"/>
      </w:tblPr>
      <w:tblGrid>
        <w:gridCol w:w="960"/>
        <w:gridCol w:w="3571"/>
        <w:gridCol w:w="1134"/>
        <w:gridCol w:w="1134"/>
        <w:gridCol w:w="1134"/>
        <w:gridCol w:w="1276"/>
      </w:tblGrid>
      <w:tr w:rsidR="00896167" w:rsidRPr="00637B26" w:rsidTr="00896167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Объем финансирования тыс. руб.</w:t>
            </w:r>
          </w:p>
        </w:tc>
      </w:tr>
      <w:tr w:rsidR="00896167" w:rsidRPr="00637B26" w:rsidTr="00896167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2016 (план) </w:t>
            </w:r>
          </w:p>
        </w:tc>
      </w:tr>
      <w:tr w:rsidR="00896167" w:rsidRPr="00637B26" w:rsidTr="00896167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Содержание улично - доро</w:t>
            </w: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ж</w:t>
            </w: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1871,7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1271,8</w:t>
            </w:r>
          </w:p>
        </w:tc>
      </w:tr>
      <w:tr w:rsidR="00896167" w:rsidRPr="00637B26" w:rsidTr="0089616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в т. ч.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1363,0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</w:tr>
      <w:tr w:rsidR="00896167" w:rsidRPr="00637B26" w:rsidTr="0089616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в т. ч.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508,7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878,3</w:t>
            </w:r>
          </w:p>
        </w:tc>
      </w:tr>
      <w:tr w:rsidR="00896167" w:rsidRPr="00637B26" w:rsidTr="0089616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Ремонт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393,5</w:t>
            </w:r>
          </w:p>
        </w:tc>
      </w:tr>
      <w:tr w:rsidR="00896167" w:rsidRPr="00637B26" w:rsidTr="0089616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в т. ч.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1363,0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</w:tr>
      <w:tr w:rsidR="00896167" w:rsidRPr="00637B26" w:rsidTr="0089616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в т. ч.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260,3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7" w:rsidRPr="00637B26" w:rsidRDefault="008961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393,5</w:t>
            </w:r>
          </w:p>
        </w:tc>
      </w:tr>
    </w:tbl>
    <w:p w:rsidR="00876C73" w:rsidRPr="00637B26" w:rsidRDefault="00876C73">
      <w:pPr>
        <w:rPr>
          <w:rFonts w:ascii="Times New Roman" w:hAnsi="Times New Roman"/>
          <w:sz w:val="23"/>
          <w:szCs w:val="23"/>
        </w:rPr>
      </w:pPr>
    </w:p>
    <w:p w:rsidR="00876C73" w:rsidRPr="00A5390F" w:rsidRDefault="00876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390F">
        <w:rPr>
          <w:rFonts w:ascii="Times New Roman" w:hAnsi="Times New Roman"/>
          <w:color w:val="000000"/>
          <w:spacing w:val="-4"/>
          <w:sz w:val="28"/>
          <w:szCs w:val="28"/>
        </w:rPr>
        <w:t>Содержание и ремонт муниципальных дорог осуществляется по догов</w:t>
      </w:r>
      <w:r w:rsidRPr="00A5390F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A5390F">
        <w:rPr>
          <w:rFonts w:ascii="Times New Roman" w:hAnsi="Times New Roman"/>
          <w:color w:val="000000"/>
          <w:spacing w:val="-4"/>
          <w:sz w:val="28"/>
          <w:szCs w:val="28"/>
        </w:rPr>
        <w:t>рам, выполняется в плановом порядке на основании договоров, заключенных без проведения аукционов в объёме выд</w:t>
      </w:r>
      <w:r w:rsidRPr="00A5390F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A5390F">
        <w:rPr>
          <w:rFonts w:ascii="Times New Roman" w:hAnsi="Times New Roman"/>
          <w:color w:val="000000"/>
          <w:spacing w:val="-4"/>
          <w:sz w:val="28"/>
          <w:szCs w:val="28"/>
        </w:rPr>
        <w:t>ленных денежных средств.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90F" w:rsidRDefault="00876C73" w:rsidP="00A53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90F">
        <w:rPr>
          <w:rFonts w:ascii="Times New Roman" w:hAnsi="Times New Roman"/>
          <w:b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п</w:t>
      </w:r>
      <w:r w:rsidRPr="00A5390F">
        <w:rPr>
          <w:rFonts w:ascii="Times New Roman" w:hAnsi="Times New Roman"/>
          <w:b/>
          <w:sz w:val="28"/>
          <w:szCs w:val="28"/>
        </w:rPr>
        <w:t>о</w:t>
      </w:r>
      <w:r w:rsidRPr="00A5390F">
        <w:rPr>
          <w:rFonts w:ascii="Times New Roman" w:hAnsi="Times New Roman"/>
          <w:b/>
          <w:sz w:val="28"/>
          <w:szCs w:val="28"/>
        </w:rPr>
        <w:t>сел</w:t>
      </w:r>
      <w:r w:rsidRPr="00A5390F">
        <w:rPr>
          <w:rFonts w:ascii="Times New Roman" w:hAnsi="Times New Roman"/>
          <w:b/>
          <w:sz w:val="28"/>
          <w:szCs w:val="28"/>
        </w:rPr>
        <w:t>е</w:t>
      </w:r>
      <w:r w:rsidRPr="00A5390F">
        <w:rPr>
          <w:rFonts w:ascii="Times New Roman" w:hAnsi="Times New Roman"/>
          <w:b/>
          <w:sz w:val="28"/>
          <w:szCs w:val="28"/>
        </w:rPr>
        <w:t>ния</w:t>
      </w:r>
      <w:r w:rsidR="00A5390F">
        <w:rPr>
          <w:rFonts w:ascii="Times New Roman" w:hAnsi="Times New Roman"/>
          <w:b/>
          <w:sz w:val="28"/>
          <w:szCs w:val="28"/>
        </w:rPr>
        <w:t>.</w:t>
      </w:r>
    </w:p>
    <w:p w:rsidR="00A5390F" w:rsidRDefault="00A5390F" w:rsidP="00A5390F">
      <w:p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/>
          <w:sz w:val="28"/>
          <w:szCs w:val="28"/>
        </w:rPr>
      </w:pP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0F">
        <w:rPr>
          <w:rFonts w:ascii="Times New Roman" w:hAnsi="Times New Roman"/>
          <w:b/>
          <w:sz w:val="28"/>
          <w:szCs w:val="28"/>
        </w:rPr>
        <w:t>3.1.Прогноз социально-экономического и градостроительного ра</w:t>
      </w:r>
      <w:r w:rsidRPr="00A5390F">
        <w:rPr>
          <w:rFonts w:ascii="Times New Roman" w:hAnsi="Times New Roman"/>
          <w:b/>
          <w:sz w:val="28"/>
          <w:szCs w:val="28"/>
        </w:rPr>
        <w:t>з</w:t>
      </w:r>
      <w:r w:rsidRPr="00A5390F">
        <w:rPr>
          <w:rFonts w:ascii="Times New Roman" w:hAnsi="Times New Roman"/>
          <w:b/>
          <w:sz w:val="28"/>
          <w:szCs w:val="28"/>
        </w:rPr>
        <w:t>вития пос</w:t>
      </w:r>
      <w:r w:rsidRPr="00A5390F">
        <w:rPr>
          <w:rFonts w:ascii="Times New Roman" w:hAnsi="Times New Roman"/>
          <w:b/>
          <w:sz w:val="28"/>
          <w:szCs w:val="28"/>
        </w:rPr>
        <w:t>е</w:t>
      </w:r>
      <w:r w:rsidRPr="00A5390F">
        <w:rPr>
          <w:rFonts w:ascii="Times New Roman" w:hAnsi="Times New Roman"/>
          <w:b/>
          <w:sz w:val="28"/>
          <w:szCs w:val="28"/>
        </w:rPr>
        <w:t>ления</w:t>
      </w:r>
      <w:r w:rsidR="00A5390F">
        <w:rPr>
          <w:rFonts w:ascii="Times New Roman" w:hAnsi="Times New Roman"/>
          <w:sz w:val="28"/>
          <w:szCs w:val="28"/>
        </w:rPr>
        <w:t>.</w:t>
      </w:r>
    </w:p>
    <w:p w:rsidR="00876C73" w:rsidRPr="00A5390F" w:rsidRDefault="00876C7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A5390F">
        <w:rPr>
          <w:rFonts w:ascii="Times New Roman" w:hAnsi="Times New Roman"/>
          <w:b/>
          <w:bCs/>
          <w:sz w:val="28"/>
          <w:szCs w:val="28"/>
          <w:highlight w:val="white"/>
        </w:rPr>
        <w:t>Прогноз изменения численности населения МО «</w:t>
      </w:r>
      <w:r w:rsidR="00DA40EB" w:rsidRPr="00A5390F">
        <w:rPr>
          <w:rFonts w:ascii="Times New Roman" w:hAnsi="Times New Roman"/>
          <w:b/>
          <w:bCs/>
          <w:sz w:val="28"/>
          <w:szCs w:val="28"/>
          <w:highlight w:val="white"/>
        </w:rPr>
        <w:t>Бестужевское</w:t>
      </w:r>
      <w:r w:rsidRPr="00A5390F">
        <w:rPr>
          <w:rFonts w:ascii="Times New Roman" w:hAnsi="Times New Roman"/>
          <w:b/>
          <w:bCs/>
          <w:sz w:val="28"/>
          <w:szCs w:val="28"/>
          <w:highlight w:val="white"/>
        </w:rPr>
        <w:t>»</w:t>
      </w:r>
    </w:p>
    <w:p w:rsidR="00876C73" w:rsidRPr="00A5390F" w:rsidRDefault="00876C73">
      <w:pPr>
        <w:pStyle w:val="a"/>
        <w:numPr>
          <w:ilvl w:val="0"/>
          <w:numId w:val="0"/>
        </w:numPr>
        <w:spacing w:before="0"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A5390F">
        <w:rPr>
          <w:sz w:val="28"/>
          <w:szCs w:val="28"/>
          <w:highlight w:val="white"/>
        </w:rPr>
        <w:lastRenderedPageBreak/>
        <w:t xml:space="preserve">В существующем генеральном плане </w:t>
      </w:r>
      <w:r w:rsidRPr="00A5390F">
        <w:rPr>
          <w:color w:val="000000"/>
          <w:sz w:val="28"/>
          <w:szCs w:val="28"/>
        </w:rPr>
        <w:t>муниципального образования «</w:t>
      </w:r>
      <w:r w:rsidR="00DA40EB" w:rsidRPr="00A5390F">
        <w:rPr>
          <w:color w:val="000000"/>
          <w:sz w:val="28"/>
          <w:szCs w:val="28"/>
        </w:rPr>
        <w:t>Бестужевское</w:t>
      </w:r>
      <w:r w:rsidRPr="00A5390F">
        <w:rPr>
          <w:color w:val="000000"/>
          <w:sz w:val="28"/>
          <w:szCs w:val="28"/>
        </w:rPr>
        <w:t>»</w:t>
      </w:r>
      <w:r w:rsidRPr="00A5390F">
        <w:rPr>
          <w:sz w:val="28"/>
          <w:szCs w:val="28"/>
          <w:highlight w:val="white"/>
        </w:rPr>
        <w:t>, предлагается следующее проектное решение по демограф</w:t>
      </w:r>
      <w:r w:rsidRPr="00A5390F">
        <w:rPr>
          <w:sz w:val="28"/>
          <w:szCs w:val="28"/>
          <w:highlight w:val="white"/>
        </w:rPr>
        <w:t>и</w:t>
      </w:r>
      <w:r w:rsidRPr="00A5390F">
        <w:rPr>
          <w:sz w:val="28"/>
          <w:szCs w:val="28"/>
          <w:highlight w:val="white"/>
        </w:rPr>
        <w:t>ческой ситуации в поселении: численность населения на расчетный период по ген</w:t>
      </w:r>
      <w:r w:rsidRPr="00A5390F">
        <w:rPr>
          <w:sz w:val="28"/>
          <w:szCs w:val="28"/>
          <w:highlight w:val="white"/>
        </w:rPr>
        <w:t>е</w:t>
      </w:r>
      <w:r w:rsidRPr="00A5390F">
        <w:rPr>
          <w:sz w:val="28"/>
          <w:szCs w:val="28"/>
          <w:highlight w:val="white"/>
        </w:rPr>
        <w:t>раль</w:t>
      </w:r>
      <w:r w:rsidR="00DA40EB" w:rsidRPr="00A5390F">
        <w:rPr>
          <w:sz w:val="28"/>
          <w:szCs w:val="28"/>
          <w:highlight w:val="white"/>
        </w:rPr>
        <w:t>ному плану (2020 г.) составит</w:t>
      </w:r>
      <w:r w:rsidR="00DA40EB" w:rsidRPr="00A5390F">
        <w:rPr>
          <w:sz w:val="28"/>
          <w:szCs w:val="28"/>
        </w:rPr>
        <w:t xml:space="preserve"> </w:t>
      </w:r>
      <w:r w:rsidR="009F7608" w:rsidRPr="00A5390F">
        <w:rPr>
          <w:sz w:val="28"/>
          <w:szCs w:val="28"/>
        </w:rPr>
        <w:t xml:space="preserve">1171 </w:t>
      </w:r>
      <w:r w:rsidRPr="00A5390F">
        <w:rPr>
          <w:sz w:val="28"/>
          <w:szCs w:val="28"/>
          <w:highlight w:val="white"/>
        </w:rPr>
        <w:t>человек.</w:t>
      </w:r>
      <w:r w:rsidRPr="00A5390F">
        <w:rPr>
          <w:b/>
          <w:color w:val="000000"/>
          <w:sz w:val="28"/>
          <w:szCs w:val="28"/>
        </w:rPr>
        <w:t xml:space="preserve"> 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5390F">
        <w:rPr>
          <w:rFonts w:ascii="Times New Roman" w:hAnsi="Times New Roman"/>
          <w:sz w:val="28"/>
          <w:szCs w:val="28"/>
          <w:highlight w:val="white"/>
        </w:rPr>
        <w:t xml:space="preserve">В связи с тем, что фактическая численность населения поселения в 2016 году составила </w:t>
      </w:r>
      <w:r w:rsidR="00DA40EB" w:rsidRPr="00A5390F">
        <w:rPr>
          <w:rFonts w:ascii="Times New Roman" w:hAnsi="Times New Roman"/>
          <w:sz w:val="28"/>
          <w:szCs w:val="28"/>
          <w:highlight w:val="white"/>
        </w:rPr>
        <w:t>12</w:t>
      </w:r>
      <w:r w:rsidR="00BC1681" w:rsidRPr="00A5390F">
        <w:rPr>
          <w:rFonts w:ascii="Times New Roman" w:hAnsi="Times New Roman"/>
          <w:sz w:val="28"/>
          <w:szCs w:val="28"/>
          <w:highlight w:val="white"/>
        </w:rPr>
        <w:t>54</w:t>
      </w:r>
      <w:r w:rsidR="00DA40EB" w:rsidRPr="00A5390F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A5390F">
        <w:rPr>
          <w:rFonts w:ascii="Times New Roman" w:hAnsi="Times New Roman"/>
          <w:sz w:val="28"/>
          <w:szCs w:val="28"/>
          <w:highlight w:val="white"/>
        </w:rPr>
        <w:t xml:space="preserve"> чел., принять расчетную численность населения по ген</w:t>
      </w:r>
      <w:r w:rsidRPr="00A5390F">
        <w:rPr>
          <w:rFonts w:ascii="Times New Roman" w:hAnsi="Times New Roman"/>
          <w:sz w:val="28"/>
          <w:szCs w:val="28"/>
          <w:highlight w:val="white"/>
        </w:rPr>
        <w:t>е</w:t>
      </w:r>
      <w:r w:rsidRPr="00A5390F">
        <w:rPr>
          <w:rFonts w:ascii="Times New Roman" w:hAnsi="Times New Roman"/>
          <w:sz w:val="28"/>
          <w:szCs w:val="28"/>
          <w:highlight w:val="white"/>
        </w:rPr>
        <w:t xml:space="preserve">ральному плану не представляется возможным. 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5390F">
        <w:rPr>
          <w:rFonts w:ascii="Times New Roman" w:hAnsi="Times New Roman"/>
          <w:sz w:val="28"/>
          <w:szCs w:val="28"/>
          <w:highlight w:val="white"/>
        </w:rPr>
        <w:t>Прогноз изменения численности населения муниципального образов</w:t>
      </w:r>
      <w:r w:rsidRPr="00A5390F">
        <w:rPr>
          <w:rFonts w:ascii="Times New Roman" w:hAnsi="Times New Roman"/>
          <w:sz w:val="28"/>
          <w:szCs w:val="28"/>
          <w:highlight w:val="white"/>
        </w:rPr>
        <w:t>а</w:t>
      </w:r>
      <w:r w:rsidRPr="00A5390F">
        <w:rPr>
          <w:rFonts w:ascii="Times New Roman" w:hAnsi="Times New Roman"/>
          <w:sz w:val="28"/>
          <w:szCs w:val="28"/>
          <w:highlight w:val="white"/>
        </w:rPr>
        <w:t>ния «</w:t>
      </w:r>
      <w:r w:rsidR="00DA40EB" w:rsidRPr="00A5390F">
        <w:rPr>
          <w:rFonts w:ascii="Times New Roman" w:hAnsi="Times New Roman"/>
          <w:sz w:val="28"/>
          <w:szCs w:val="28"/>
          <w:highlight w:val="white"/>
        </w:rPr>
        <w:t>Бестужевское</w:t>
      </w:r>
      <w:r w:rsidRPr="00A5390F">
        <w:rPr>
          <w:rFonts w:ascii="Times New Roman" w:hAnsi="Times New Roman"/>
          <w:sz w:val="28"/>
          <w:szCs w:val="28"/>
          <w:highlight w:val="white"/>
        </w:rPr>
        <w:t>» на период до 2028 года построен на основе фактических данных о численности населения муниципального образования «</w:t>
      </w:r>
      <w:r w:rsidR="00DA40EB" w:rsidRPr="00A5390F">
        <w:rPr>
          <w:rFonts w:ascii="Times New Roman" w:hAnsi="Times New Roman"/>
          <w:sz w:val="28"/>
          <w:szCs w:val="28"/>
          <w:highlight w:val="white"/>
        </w:rPr>
        <w:t>Бестуже</w:t>
      </w:r>
      <w:r w:rsidR="00DA40EB" w:rsidRPr="00A5390F">
        <w:rPr>
          <w:rFonts w:ascii="Times New Roman" w:hAnsi="Times New Roman"/>
          <w:sz w:val="28"/>
          <w:szCs w:val="28"/>
          <w:highlight w:val="white"/>
        </w:rPr>
        <w:t>в</w:t>
      </w:r>
      <w:r w:rsidR="00DA40EB" w:rsidRPr="00A5390F">
        <w:rPr>
          <w:rFonts w:ascii="Times New Roman" w:hAnsi="Times New Roman"/>
          <w:sz w:val="28"/>
          <w:szCs w:val="28"/>
          <w:highlight w:val="white"/>
        </w:rPr>
        <w:t>ское</w:t>
      </w:r>
      <w:r w:rsidRPr="00A5390F">
        <w:rPr>
          <w:rFonts w:ascii="Times New Roman" w:hAnsi="Times New Roman"/>
          <w:sz w:val="28"/>
          <w:szCs w:val="28"/>
          <w:highlight w:val="white"/>
        </w:rPr>
        <w:t>», а также на основе сведений о распределении населения по полу и во</w:t>
      </w:r>
      <w:r w:rsidRPr="00A5390F">
        <w:rPr>
          <w:rFonts w:ascii="Times New Roman" w:hAnsi="Times New Roman"/>
          <w:sz w:val="28"/>
          <w:szCs w:val="28"/>
          <w:highlight w:val="white"/>
        </w:rPr>
        <w:t>з</w:t>
      </w:r>
      <w:r w:rsidRPr="00A5390F">
        <w:rPr>
          <w:rFonts w:ascii="Times New Roman" w:hAnsi="Times New Roman"/>
          <w:sz w:val="28"/>
          <w:szCs w:val="28"/>
          <w:highlight w:val="white"/>
        </w:rPr>
        <w:t>расту. Пр</w:t>
      </w:r>
      <w:r w:rsidRPr="00A5390F">
        <w:rPr>
          <w:rFonts w:ascii="Times New Roman" w:hAnsi="Times New Roman"/>
          <w:sz w:val="28"/>
          <w:szCs w:val="28"/>
          <w:highlight w:val="white"/>
        </w:rPr>
        <w:t>о</w:t>
      </w:r>
      <w:r w:rsidRPr="00A5390F">
        <w:rPr>
          <w:rFonts w:ascii="Times New Roman" w:hAnsi="Times New Roman"/>
          <w:sz w:val="28"/>
          <w:szCs w:val="28"/>
          <w:highlight w:val="white"/>
        </w:rPr>
        <w:t>гноз изменения численности населения поселения представлен в табл</w:t>
      </w:r>
      <w:r w:rsidRPr="00A5390F">
        <w:rPr>
          <w:rFonts w:ascii="Times New Roman" w:hAnsi="Times New Roman"/>
          <w:sz w:val="28"/>
          <w:szCs w:val="28"/>
          <w:highlight w:val="white"/>
        </w:rPr>
        <w:t>и</w:t>
      </w:r>
      <w:r w:rsidRPr="00A5390F">
        <w:rPr>
          <w:rFonts w:ascii="Times New Roman" w:hAnsi="Times New Roman"/>
          <w:sz w:val="28"/>
          <w:szCs w:val="28"/>
          <w:highlight w:val="white"/>
        </w:rPr>
        <w:t>це.3.1.1.</w:t>
      </w:r>
    </w:p>
    <w:p w:rsidR="00876C73" w:rsidRPr="00A5390F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В период реализации Программы прогнозируется тенденция уменьш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е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ния численности населения, обусловленная отсутствием комфортных соц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и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альных условий для проживания граждан, в том числе молодых семей, что в свою оч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е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редь будет способствовать уменьшению процессов естественного прироста н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а</w:t>
      </w:r>
      <w:r w:rsidRPr="00A5390F">
        <w:rPr>
          <w:rFonts w:ascii="Times New Roman" w:hAnsi="Times New Roman"/>
          <w:color w:val="000000"/>
          <w:sz w:val="28"/>
          <w:szCs w:val="28"/>
          <w:highlight w:val="white"/>
        </w:rPr>
        <w:t>селения.</w:t>
      </w:r>
    </w:p>
    <w:p w:rsidR="00876C73" w:rsidRPr="004076A5" w:rsidRDefault="00876C7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4076A5">
        <w:rPr>
          <w:rFonts w:ascii="Times New Roman" w:hAnsi="Times New Roman"/>
          <w:b/>
          <w:sz w:val="28"/>
          <w:szCs w:val="28"/>
          <w:highlight w:val="white"/>
        </w:rPr>
        <w:t>Таблица.3.1.1. Прогноз изменения численности населения посел</w:t>
      </w:r>
      <w:r w:rsidRPr="004076A5">
        <w:rPr>
          <w:rFonts w:ascii="Times New Roman" w:hAnsi="Times New Roman"/>
          <w:b/>
          <w:sz w:val="28"/>
          <w:szCs w:val="28"/>
          <w:highlight w:val="white"/>
        </w:rPr>
        <w:t>е</w:t>
      </w:r>
      <w:r w:rsidRPr="004076A5">
        <w:rPr>
          <w:rFonts w:ascii="Times New Roman" w:hAnsi="Times New Roman"/>
          <w:b/>
          <w:sz w:val="28"/>
          <w:szCs w:val="28"/>
          <w:highlight w:val="white"/>
        </w:rPr>
        <w:t>ния</w:t>
      </w:r>
    </w:p>
    <w:tbl>
      <w:tblPr>
        <w:tblW w:w="9496" w:type="dxa"/>
        <w:tblInd w:w="-176" w:type="dxa"/>
        <w:tblLayout w:type="fixed"/>
        <w:tblLook w:val="0000"/>
      </w:tblPr>
      <w:tblGrid>
        <w:gridCol w:w="426"/>
        <w:gridCol w:w="1559"/>
        <w:gridCol w:w="851"/>
        <w:gridCol w:w="708"/>
        <w:gridCol w:w="709"/>
        <w:gridCol w:w="707"/>
        <w:gridCol w:w="710"/>
        <w:gridCol w:w="709"/>
        <w:gridCol w:w="708"/>
        <w:gridCol w:w="850"/>
        <w:gridCol w:w="709"/>
        <w:gridCol w:w="850"/>
      </w:tblGrid>
      <w:tr w:rsidR="00876C73" w:rsidRPr="00A5390F" w:rsidTr="004076A5">
        <w:trPr>
          <w:cantSplit/>
          <w:trHeight w:val="113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Показат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е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ли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2018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2019год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2020год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2021год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2022год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2023год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2024год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2025год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2026год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2027год (пр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гноз)</w:t>
            </w:r>
          </w:p>
        </w:tc>
      </w:tr>
      <w:tr w:rsidR="00876C73" w:rsidRPr="00A5390F" w:rsidTr="004076A5">
        <w:trPr>
          <w:trHeight w:val="2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87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76C73" w:rsidRPr="004076A5" w:rsidRDefault="0087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Общая числе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н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ность насел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е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ния 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 w:rsidP="003E3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  <w:r w:rsidR="003E3E36"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3E3E36" w:rsidP="003E3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</w:t>
            </w:r>
            <w:r w:rsidR="00A552D3"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 w:rsidP="003E3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  <w:r w:rsidR="003E3E36"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A552D3"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6C73" w:rsidRPr="004076A5" w:rsidRDefault="00DA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4076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</w:tr>
    </w:tbl>
    <w:p w:rsidR="00876C73" w:rsidRPr="00637B26" w:rsidRDefault="00876C7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1"/>
          <w:szCs w:val="21"/>
          <w:highlight w:val="white"/>
        </w:rPr>
      </w:pPr>
    </w:p>
    <w:p w:rsidR="00876C73" w:rsidRPr="004076A5" w:rsidRDefault="00876C7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4076A5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Объемы планируемого жилищного строительства </w:t>
      </w:r>
    </w:p>
    <w:p w:rsidR="00876C73" w:rsidRPr="004076A5" w:rsidRDefault="00876C7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76A5">
        <w:rPr>
          <w:rFonts w:ascii="Times New Roman" w:hAnsi="Times New Roman"/>
          <w:sz w:val="28"/>
          <w:szCs w:val="28"/>
          <w:highlight w:val="white"/>
        </w:rPr>
        <w:t>Строительство новых жилых домов не запланировано.</w:t>
      </w:r>
    </w:p>
    <w:p w:rsidR="00876C73" w:rsidRPr="004076A5" w:rsidRDefault="00876C7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4076A5">
        <w:rPr>
          <w:rFonts w:ascii="Times New Roman" w:hAnsi="Times New Roman"/>
          <w:b/>
          <w:bCs/>
          <w:sz w:val="28"/>
          <w:szCs w:val="28"/>
          <w:highlight w:val="white"/>
        </w:rPr>
        <w:t>Объемы прогнозируемого выбытия из эксплуатации объектов с</w:t>
      </w:r>
      <w:r w:rsidRPr="004076A5">
        <w:rPr>
          <w:rFonts w:ascii="Times New Roman" w:hAnsi="Times New Roman"/>
          <w:b/>
          <w:bCs/>
          <w:sz w:val="28"/>
          <w:szCs w:val="28"/>
          <w:highlight w:val="white"/>
        </w:rPr>
        <w:t>о</w:t>
      </w:r>
      <w:r w:rsidRPr="004076A5">
        <w:rPr>
          <w:rFonts w:ascii="Times New Roman" w:hAnsi="Times New Roman"/>
          <w:b/>
          <w:bCs/>
          <w:sz w:val="28"/>
          <w:szCs w:val="28"/>
          <w:highlight w:val="white"/>
        </w:rPr>
        <w:t>циальной инфраструктуры</w:t>
      </w:r>
    </w:p>
    <w:p w:rsidR="00876C73" w:rsidRPr="004076A5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76A5">
        <w:rPr>
          <w:rFonts w:ascii="Times New Roman" w:hAnsi="Times New Roman"/>
          <w:sz w:val="28"/>
          <w:szCs w:val="28"/>
          <w:highlight w:val="white"/>
        </w:rPr>
        <w:t>Выбытие из эксплуатации существующих объектов социальной инфр</w:t>
      </w:r>
      <w:r w:rsidRPr="004076A5">
        <w:rPr>
          <w:rFonts w:ascii="Times New Roman" w:hAnsi="Times New Roman"/>
          <w:sz w:val="28"/>
          <w:szCs w:val="28"/>
          <w:highlight w:val="white"/>
        </w:rPr>
        <w:t>а</w:t>
      </w:r>
      <w:r w:rsidRPr="004076A5">
        <w:rPr>
          <w:rFonts w:ascii="Times New Roman" w:hAnsi="Times New Roman"/>
          <w:sz w:val="28"/>
          <w:szCs w:val="28"/>
          <w:highlight w:val="white"/>
        </w:rPr>
        <w:t>структуры в муниципальном образовании «</w:t>
      </w:r>
      <w:r w:rsidR="00DA40EB" w:rsidRPr="004076A5">
        <w:rPr>
          <w:rFonts w:ascii="Times New Roman" w:hAnsi="Times New Roman"/>
          <w:sz w:val="28"/>
          <w:szCs w:val="28"/>
          <w:highlight w:val="white"/>
        </w:rPr>
        <w:t>Бестужевское</w:t>
      </w:r>
      <w:r w:rsidRPr="004076A5">
        <w:rPr>
          <w:rFonts w:ascii="Times New Roman" w:hAnsi="Times New Roman"/>
          <w:sz w:val="28"/>
          <w:szCs w:val="28"/>
          <w:highlight w:val="white"/>
        </w:rPr>
        <w:t>» не планир</w:t>
      </w:r>
      <w:r w:rsidRPr="004076A5">
        <w:rPr>
          <w:rFonts w:ascii="Times New Roman" w:hAnsi="Times New Roman"/>
          <w:sz w:val="28"/>
          <w:szCs w:val="28"/>
          <w:highlight w:val="white"/>
        </w:rPr>
        <w:t>у</w:t>
      </w:r>
      <w:r w:rsidRPr="004076A5">
        <w:rPr>
          <w:rFonts w:ascii="Times New Roman" w:hAnsi="Times New Roman"/>
          <w:sz w:val="28"/>
          <w:szCs w:val="28"/>
          <w:highlight w:val="white"/>
        </w:rPr>
        <w:t>ется.</w:t>
      </w:r>
    </w:p>
    <w:p w:rsidR="00876C73" w:rsidRPr="004076A5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73" w:rsidRPr="004076A5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b/>
          <w:sz w:val="28"/>
          <w:szCs w:val="28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r w:rsidR="004076A5">
        <w:rPr>
          <w:rFonts w:ascii="Times New Roman" w:hAnsi="Times New Roman"/>
          <w:b/>
          <w:sz w:val="28"/>
          <w:szCs w:val="28"/>
        </w:rPr>
        <w:t>.</w:t>
      </w:r>
    </w:p>
    <w:p w:rsidR="00876C73" w:rsidRDefault="0087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sz w:val="28"/>
          <w:szCs w:val="28"/>
        </w:rPr>
        <w:t>Потенциально возможно незначительное изменение количества грузов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>го автотранспорта, что связано с планируемым вводом в эксплуатацию лес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>пильного цеха. В целом, учетом сложившейся экономической ситуации, х</w:t>
      </w:r>
      <w:r w:rsidRPr="004076A5">
        <w:rPr>
          <w:rFonts w:ascii="Times New Roman" w:hAnsi="Times New Roman"/>
          <w:sz w:val="28"/>
          <w:szCs w:val="28"/>
        </w:rPr>
        <w:t>а</w:t>
      </w:r>
      <w:r w:rsidRPr="004076A5">
        <w:rPr>
          <w:rFonts w:ascii="Times New Roman" w:hAnsi="Times New Roman"/>
          <w:sz w:val="28"/>
          <w:szCs w:val="28"/>
        </w:rPr>
        <w:t>рактер и объемы передвижения населения и перевозки грузов вряд ли пр</w:t>
      </w:r>
      <w:r w:rsidRPr="004076A5">
        <w:rPr>
          <w:rFonts w:ascii="Times New Roman" w:hAnsi="Times New Roman"/>
          <w:sz w:val="28"/>
          <w:szCs w:val="28"/>
        </w:rPr>
        <w:t>е</w:t>
      </w:r>
      <w:r w:rsidRPr="004076A5">
        <w:rPr>
          <w:rFonts w:ascii="Times New Roman" w:hAnsi="Times New Roman"/>
          <w:sz w:val="28"/>
          <w:szCs w:val="28"/>
        </w:rPr>
        <w:t>терпят знач</w:t>
      </w:r>
      <w:r w:rsidRPr="004076A5">
        <w:rPr>
          <w:rFonts w:ascii="Times New Roman" w:hAnsi="Times New Roman"/>
          <w:sz w:val="28"/>
          <w:szCs w:val="28"/>
        </w:rPr>
        <w:t>и</w:t>
      </w:r>
      <w:r w:rsidRPr="004076A5">
        <w:rPr>
          <w:rFonts w:ascii="Times New Roman" w:hAnsi="Times New Roman"/>
          <w:sz w:val="28"/>
          <w:szCs w:val="28"/>
        </w:rPr>
        <w:t>тельные изменения.</w:t>
      </w:r>
    </w:p>
    <w:p w:rsidR="004076A5" w:rsidRPr="004076A5" w:rsidRDefault="004076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6C73" w:rsidRPr="004076A5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76A5">
        <w:rPr>
          <w:rFonts w:ascii="Times New Roman" w:hAnsi="Times New Roman"/>
          <w:b/>
          <w:sz w:val="28"/>
          <w:szCs w:val="28"/>
        </w:rPr>
        <w:t>3.3.Прогноз развития транспортной инфраструктуры по видам тран</w:t>
      </w:r>
      <w:r w:rsidRPr="004076A5">
        <w:rPr>
          <w:rFonts w:ascii="Times New Roman" w:hAnsi="Times New Roman"/>
          <w:b/>
          <w:sz w:val="28"/>
          <w:szCs w:val="28"/>
        </w:rPr>
        <w:t>с</w:t>
      </w:r>
      <w:r w:rsidRPr="004076A5">
        <w:rPr>
          <w:rFonts w:ascii="Times New Roman" w:hAnsi="Times New Roman"/>
          <w:b/>
          <w:sz w:val="28"/>
          <w:szCs w:val="28"/>
        </w:rPr>
        <w:t>порта</w:t>
      </w:r>
      <w:r w:rsidR="004076A5">
        <w:rPr>
          <w:rFonts w:ascii="Times New Roman" w:hAnsi="Times New Roman"/>
          <w:b/>
          <w:sz w:val="28"/>
          <w:szCs w:val="28"/>
        </w:rPr>
        <w:t>.</w:t>
      </w:r>
    </w:p>
    <w:p w:rsidR="00876C73" w:rsidRPr="004076A5" w:rsidRDefault="0087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sz w:val="28"/>
          <w:szCs w:val="28"/>
        </w:rPr>
        <w:t>В период реализации программы, транспортная инфраструктура по в</w:t>
      </w:r>
      <w:r w:rsidRPr="004076A5">
        <w:rPr>
          <w:rFonts w:ascii="Times New Roman" w:hAnsi="Times New Roman"/>
          <w:sz w:val="28"/>
          <w:szCs w:val="28"/>
        </w:rPr>
        <w:t>и</w:t>
      </w:r>
      <w:r w:rsidRPr="004076A5">
        <w:rPr>
          <w:rFonts w:ascii="Times New Roman" w:hAnsi="Times New Roman"/>
          <w:sz w:val="28"/>
          <w:szCs w:val="28"/>
        </w:rPr>
        <w:t>дам транспорта, представленным в поселении, не претерпит существенных изменений. Основным видом транспорта, обеспечивающим прямую досту</w:t>
      </w:r>
      <w:r w:rsidRPr="004076A5">
        <w:rPr>
          <w:rFonts w:ascii="Times New Roman" w:hAnsi="Times New Roman"/>
          <w:sz w:val="28"/>
          <w:szCs w:val="28"/>
        </w:rPr>
        <w:t>п</w:t>
      </w:r>
      <w:r w:rsidRPr="004076A5">
        <w:rPr>
          <w:rFonts w:ascii="Times New Roman" w:hAnsi="Times New Roman"/>
          <w:sz w:val="28"/>
          <w:szCs w:val="28"/>
        </w:rPr>
        <w:t>ность поселка в территориальной структуре Российской Федерации, остане</w:t>
      </w:r>
      <w:r w:rsidRPr="004076A5">
        <w:rPr>
          <w:rFonts w:ascii="Times New Roman" w:hAnsi="Times New Roman"/>
          <w:sz w:val="28"/>
          <w:szCs w:val="28"/>
        </w:rPr>
        <w:t>т</w:t>
      </w:r>
      <w:r w:rsidRPr="004076A5">
        <w:rPr>
          <w:rFonts w:ascii="Times New Roman" w:hAnsi="Times New Roman"/>
          <w:sz w:val="28"/>
          <w:szCs w:val="28"/>
        </w:rPr>
        <w:t>ся автомобильный транспорт. В границах «домашнего региона» преобл</w:t>
      </w:r>
      <w:r w:rsidRPr="004076A5">
        <w:rPr>
          <w:rFonts w:ascii="Times New Roman" w:hAnsi="Times New Roman"/>
          <w:sz w:val="28"/>
          <w:szCs w:val="28"/>
        </w:rPr>
        <w:t>а</w:t>
      </w:r>
      <w:r w:rsidRPr="004076A5">
        <w:rPr>
          <w:rFonts w:ascii="Times New Roman" w:hAnsi="Times New Roman"/>
          <w:sz w:val="28"/>
          <w:szCs w:val="28"/>
        </w:rPr>
        <w:t>дающим останется автомобильный транспорт, как в формате о</w:t>
      </w:r>
      <w:r w:rsidRPr="004076A5">
        <w:rPr>
          <w:rFonts w:ascii="Times New Roman" w:hAnsi="Times New Roman"/>
          <w:sz w:val="28"/>
          <w:szCs w:val="28"/>
        </w:rPr>
        <w:t>б</w:t>
      </w:r>
      <w:r w:rsidRPr="004076A5">
        <w:rPr>
          <w:rFonts w:ascii="Times New Roman" w:hAnsi="Times New Roman"/>
          <w:sz w:val="28"/>
          <w:szCs w:val="28"/>
        </w:rPr>
        <w:t>щественного транспорта, так и личного транспорта граждан. Для целей обслуживания де</w:t>
      </w:r>
      <w:r w:rsidRPr="004076A5">
        <w:rPr>
          <w:rFonts w:ascii="Times New Roman" w:hAnsi="Times New Roman"/>
          <w:sz w:val="28"/>
          <w:szCs w:val="28"/>
        </w:rPr>
        <w:t>й</w:t>
      </w:r>
      <w:r w:rsidRPr="004076A5">
        <w:rPr>
          <w:rFonts w:ascii="Times New Roman" w:hAnsi="Times New Roman"/>
          <w:sz w:val="28"/>
          <w:szCs w:val="28"/>
        </w:rPr>
        <w:t>ствующих производственных предприятий сохранится использование груз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 xml:space="preserve">вого транспорта. </w:t>
      </w:r>
    </w:p>
    <w:p w:rsidR="00876C73" w:rsidRPr="004076A5" w:rsidRDefault="00876C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6C73" w:rsidRPr="004076A5" w:rsidRDefault="00876C73">
      <w:pPr>
        <w:pStyle w:val="2"/>
        <w:autoSpaceDE w:val="0"/>
        <w:autoSpaceDN w:val="0"/>
        <w:adjustRightInd w:val="0"/>
        <w:rPr>
          <w:b/>
        </w:rPr>
      </w:pPr>
      <w:r w:rsidRPr="004076A5">
        <w:rPr>
          <w:b/>
        </w:rPr>
        <w:t>3.4. Прогноз развития дорожной сети поселения.</w:t>
      </w:r>
    </w:p>
    <w:p w:rsidR="00876C73" w:rsidRPr="004076A5" w:rsidRDefault="0087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sz w:val="28"/>
          <w:szCs w:val="28"/>
        </w:rPr>
        <w:t>Учитывая экономическую ситуацию и сложившиеся условия, необход</w:t>
      </w:r>
      <w:r w:rsidRPr="004076A5">
        <w:rPr>
          <w:rFonts w:ascii="Times New Roman" w:hAnsi="Times New Roman"/>
          <w:sz w:val="28"/>
          <w:szCs w:val="28"/>
        </w:rPr>
        <w:t>и</w:t>
      </w:r>
      <w:r w:rsidRPr="004076A5">
        <w:rPr>
          <w:rFonts w:ascii="Times New Roman" w:hAnsi="Times New Roman"/>
          <w:sz w:val="28"/>
          <w:szCs w:val="28"/>
        </w:rPr>
        <w:t>мо разработать и реализовать мероприятия по реконструкции существующих уч</w:t>
      </w:r>
      <w:r w:rsidRPr="004076A5">
        <w:rPr>
          <w:rFonts w:ascii="Times New Roman" w:hAnsi="Times New Roman"/>
          <w:sz w:val="28"/>
          <w:szCs w:val="28"/>
        </w:rPr>
        <w:t>а</w:t>
      </w:r>
      <w:r w:rsidRPr="004076A5">
        <w:rPr>
          <w:rFonts w:ascii="Times New Roman" w:hAnsi="Times New Roman"/>
          <w:sz w:val="28"/>
          <w:szCs w:val="28"/>
        </w:rPr>
        <w:t>стков улично-дорожной сети исходя из требований организации удобных транспортных связей жилых территорий с местами приложения труда и це</w:t>
      </w:r>
      <w:r w:rsidRPr="004076A5">
        <w:rPr>
          <w:rFonts w:ascii="Times New Roman" w:hAnsi="Times New Roman"/>
          <w:sz w:val="28"/>
          <w:szCs w:val="28"/>
        </w:rPr>
        <w:t>н</w:t>
      </w:r>
      <w:r w:rsidRPr="004076A5">
        <w:rPr>
          <w:rFonts w:ascii="Times New Roman" w:hAnsi="Times New Roman"/>
          <w:sz w:val="28"/>
          <w:szCs w:val="28"/>
        </w:rPr>
        <w:t>тр</w:t>
      </w:r>
      <w:r w:rsidRPr="004076A5">
        <w:rPr>
          <w:rFonts w:ascii="Times New Roman" w:hAnsi="Times New Roman"/>
          <w:sz w:val="28"/>
          <w:szCs w:val="28"/>
        </w:rPr>
        <w:t>а</w:t>
      </w:r>
      <w:r w:rsidRPr="004076A5">
        <w:rPr>
          <w:rFonts w:ascii="Times New Roman" w:hAnsi="Times New Roman"/>
          <w:sz w:val="28"/>
          <w:szCs w:val="28"/>
        </w:rPr>
        <w:t>ми культурно-бытового обслуживания, с учетом наиболее значительных грузо- и пассажиропотоков, а также пешеходной доступности объектов со</w:t>
      </w:r>
      <w:r w:rsidRPr="004076A5">
        <w:rPr>
          <w:rFonts w:ascii="Times New Roman" w:hAnsi="Times New Roman"/>
          <w:sz w:val="28"/>
          <w:szCs w:val="28"/>
        </w:rPr>
        <w:t>ц</w:t>
      </w:r>
      <w:r w:rsidRPr="004076A5">
        <w:rPr>
          <w:rFonts w:ascii="Times New Roman" w:hAnsi="Times New Roman"/>
          <w:sz w:val="28"/>
          <w:szCs w:val="28"/>
        </w:rPr>
        <w:t>культбыта и мест приложения тр</w:t>
      </w:r>
      <w:r w:rsidRPr="004076A5">
        <w:rPr>
          <w:rFonts w:ascii="Times New Roman" w:hAnsi="Times New Roman"/>
          <w:sz w:val="28"/>
          <w:szCs w:val="28"/>
        </w:rPr>
        <w:t>у</w:t>
      </w:r>
      <w:r w:rsidRPr="004076A5">
        <w:rPr>
          <w:rFonts w:ascii="Times New Roman" w:hAnsi="Times New Roman"/>
          <w:sz w:val="28"/>
          <w:szCs w:val="28"/>
        </w:rPr>
        <w:t>да.</w:t>
      </w:r>
    </w:p>
    <w:p w:rsidR="00876C73" w:rsidRPr="004076A5" w:rsidRDefault="0087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sz w:val="28"/>
          <w:szCs w:val="28"/>
        </w:rPr>
        <w:t>Основным направлением развития дорожной сети поселения, в период реализации Программы, будет являться обеспечение транспортной доступн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>сти площадок перспективной застройки и повышение качества, а также без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>пасн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>сти существующей дорожной сети.</w:t>
      </w:r>
    </w:p>
    <w:p w:rsidR="00876C73" w:rsidRDefault="0087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sz w:val="28"/>
          <w:szCs w:val="28"/>
        </w:rPr>
        <w:t xml:space="preserve">Протяженность отремонтируемых дорог составит </w:t>
      </w:r>
      <w:r w:rsidR="000422F1">
        <w:rPr>
          <w:rFonts w:ascii="Times New Roman" w:hAnsi="Times New Roman"/>
          <w:sz w:val="28"/>
          <w:szCs w:val="28"/>
        </w:rPr>
        <w:t>34,06</w:t>
      </w:r>
      <w:r w:rsidRPr="004076A5">
        <w:rPr>
          <w:rFonts w:ascii="Times New Roman" w:hAnsi="Times New Roman"/>
          <w:sz w:val="28"/>
          <w:szCs w:val="28"/>
        </w:rPr>
        <w:t xml:space="preserve"> км. </w:t>
      </w:r>
    </w:p>
    <w:p w:rsidR="00706753" w:rsidRPr="004076A5" w:rsidRDefault="00706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C73" w:rsidRPr="00706753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753">
        <w:rPr>
          <w:rFonts w:ascii="Times New Roman" w:hAnsi="Times New Roman"/>
          <w:b/>
          <w:sz w:val="28"/>
          <w:szCs w:val="28"/>
        </w:rPr>
        <w:t>3.5. Прогноз уровня автомобилизации, параметров дорожного дв</w:t>
      </w:r>
      <w:r w:rsidRPr="00706753">
        <w:rPr>
          <w:rFonts w:ascii="Times New Roman" w:hAnsi="Times New Roman"/>
          <w:b/>
          <w:sz w:val="28"/>
          <w:szCs w:val="28"/>
        </w:rPr>
        <w:t>и</w:t>
      </w:r>
      <w:r w:rsidRPr="00706753">
        <w:rPr>
          <w:rFonts w:ascii="Times New Roman" w:hAnsi="Times New Roman"/>
          <w:b/>
          <w:sz w:val="28"/>
          <w:szCs w:val="28"/>
        </w:rPr>
        <w:t>жения</w:t>
      </w:r>
      <w:r w:rsidR="00706753">
        <w:rPr>
          <w:rFonts w:ascii="Times New Roman" w:hAnsi="Times New Roman"/>
          <w:b/>
          <w:sz w:val="28"/>
          <w:szCs w:val="28"/>
        </w:rPr>
        <w:t>.</w:t>
      </w:r>
    </w:p>
    <w:p w:rsidR="00876C73" w:rsidRPr="004076A5" w:rsidRDefault="0087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sz w:val="28"/>
          <w:szCs w:val="28"/>
        </w:rPr>
        <w:t>При сохранении сложившейся тенденции изменения уровня автомоб</w:t>
      </w:r>
      <w:r w:rsidRPr="004076A5">
        <w:rPr>
          <w:rFonts w:ascii="Times New Roman" w:hAnsi="Times New Roman"/>
          <w:sz w:val="28"/>
          <w:szCs w:val="28"/>
        </w:rPr>
        <w:t>и</w:t>
      </w:r>
      <w:r w:rsidRPr="004076A5">
        <w:rPr>
          <w:rFonts w:ascii="Times New Roman" w:hAnsi="Times New Roman"/>
          <w:sz w:val="28"/>
          <w:szCs w:val="28"/>
        </w:rPr>
        <w:t xml:space="preserve">лизации, к 2027 году наступит стабилизация с дальнейшим сохранением в пределах </w:t>
      </w:r>
      <w:r w:rsidR="00D45379" w:rsidRPr="004076A5">
        <w:rPr>
          <w:rFonts w:ascii="Times New Roman" w:hAnsi="Times New Roman"/>
          <w:sz w:val="28"/>
          <w:szCs w:val="28"/>
        </w:rPr>
        <w:t xml:space="preserve">222 </w:t>
      </w:r>
      <w:r w:rsidRPr="004076A5">
        <w:rPr>
          <w:rFonts w:ascii="Times New Roman" w:hAnsi="Times New Roman"/>
          <w:sz w:val="28"/>
          <w:szCs w:val="28"/>
        </w:rPr>
        <w:t>единиц</w:t>
      </w:r>
      <w:r w:rsidR="00D45379" w:rsidRPr="004076A5">
        <w:rPr>
          <w:rFonts w:ascii="Times New Roman" w:hAnsi="Times New Roman"/>
          <w:sz w:val="28"/>
          <w:szCs w:val="28"/>
        </w:rPr>
        <w:t>ы</w:t>
      </w:r>
      <w:r w:rsidRPr="004076A5">
        <w:rPr>
          <w:rFonts w:ascii="Times New Roman" w:hAnsi="Times New Roman"/>
          <w:sz w:val="28"/>
          <w:szCs w:val="28"/>
        </w:rPr>
        <w:t xml:space="preserve"> на 1000 человек населения. С учетом прогноза изм</w:t>
      </w:r>
      <w:r w:rsidRPr="004076A5">
        <w:rPr>
          <w:rFonts w:ascii="Times New Roman" w:hAnsi="Times New Roman"/>
          <w:sz w:val="28"/>
          <w:szCs w:val="28"/>
        </w:rPr>
        <w:t>е</w:t>
      </w:r>
      <w:r w:rsidRPr="004076A5">
        <w:rPr>
          <w:rFonts w:ascii="Times New Roman" w:hAnsi="Times New Roman"/>
          <w:sz w:val="28"/>
          <w:szCs w:val="28"/>
        </w:rPr>
        <w:t>нения численности населения количество автомобилей у населения к расче</w:t>
      </w:r>
      <w:r w:rsidRPr="004076A5">
        <w:rPr>
          <w:rFonts w:ascii="Times New Roman" w:hAnsi="Times New Roman"/>
          <w:sz w:val="28"/>
          <w:szCs w:val="28"/>
        </w:rPr>
        <w:t>т</w:t>
      </w:r>
      <w:r w:rsidRPr="004076A5">
        <w:rPr>
          <w:rFonts w:ascii="Times New Roman" w:hAnsi="Times New Roman"/>
          <w:sz w:val="28"/>
          <w:szCs w:val="28"/>
        </w:rPr>
        <w:t xml:space="preserve">ному сроку составит </w:t>
      </w:r>
      <w:r w:rsidR="00A552D3" w:rsidRPr="004076A5">
        <w:rPr>
          <w:rFonts w:ascii="Times New Roman" w:hAnsi="Times New Roman"/>
          <w:sz w:val="28"/>
          <w:szCs w:val="28"/>
        </w:rPr>
        <w:t>200</w:t>
      </w:r>
      <w:r w:rsidRPr="004076A5">
        <w:rPr>
          <w:rFonts w:ascii="Times New Roman" w:hAnsi="Times New Roman"/>
          <w:sz w:val="28"/>
          <w:szCs w:val="28"/>
        </w:rPr>
        <w:t xml:space="preserve"> единиц, что на</w:t>
      </w:r>
      <w:r w:rsidR="00A552D3" w:rsidRPr="004076A5">
        <w:rPr>
          <w:rFonts w:ascii="Times New Roman" w:hAnsi="Times New Roman"/>
          <w:sz w:val="28"/>
          <w:szCs w:val="28"/>
        </w:rPr>
        <w:t xml:space="preserve">133 </w:t>
      </w:r>
      <w:r w:rsidRPr="004076A5">
        <w:rPr>
          <w:rFonts w:ascii="Times New Roman" w:hAnsi="Times New Roman"/>
          <w:sz w:val="28"/>
          <w:szCs w:val="28"/>
        </w:rPr>
        <w:t>% больше чем в 2014 году. Пр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>гноз изменения уровня автомобилизации и количества автомобилей у нас</w:t>
      </w:r>
      <w:r w:rsidRPr="004076A5">
        <w:rPr>
          <w:rFonts w:ascii="Times New Roman" w:hAnsi="Times New Roman"/>
          <w:sz w:val="28"/>
          <w:szCs w:val="28"/>
        </w:rPr>
        <w:t>е</w:t>
      </w:r>
      <w:r w:rsidRPr="004076A5">
        <w:rPr>
          <w:rFonts w:ascii="Times New Roman" w:hAnsi="Times New Roman"/>
          <w:sz w:val="28"/>
          <w:szCs w:val="28"/>
        </w:rPr>
        <w:t>ления МО «</w:t>
      </w:r>
      <w:r w:rsidR="00637B26" w:rsidRPr="004076A5">
        <w:rPr>
          <w:rFonts w:ascii="Times New Roman" w:hAnsi="Times New Roman"/>
          <w:sz w:val="28"/>
          <w:szCs w:val="28"/>
        </w:rPr>
        <w:t>Бест</w:t>
      </w:r>
      <w:r w:rsidR="00637B26" w:rsidRPr="004076A5">
        <w:rPr>
          <w:rFonts w:ascii="Times New Roman" w:hAnsi="Times New Roman"/>
          <w:sz w:val="28"/>
          <w:szCs w:val="28"/>
        </w:rPr>
        <w:t>у</w:t>
      </w:r>
      <w:r w:rsidR="00637B26" w:rsidRPr="004076A5">
        <w:rPr>
          <w:rFonts w:ascii="Times New Roman" w:hAnsi="Times New Roman"/>
          <w:sz w:val="28"/>
          <w:szCs w:val="28"/>
        </w:rPr>
        <w:t>жевское</w:t>
      </w:r>
      <w:r w:rsidRPr="004076A5">
        <w:rPr>
          <w:rFonts w:ascii="Times New Roman" w:hAnsi="Times New Roman"/>
          <w:sz w:val="28"/>
          <w:szCs w:val="28"/>
        </w:rPr>
        <w:t>» представлен в таблице 3.5.1.</w:t>
      </w:r>
    </w:p>
    <w:p w:rsidR="00876C73" w:rsidRPr="004076A5" w:rsidRDefault="0087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A5">
        <w:rPr>
          <w:rFonts w:ascii="Times New Roman" w:hAnsi="Times New Roman"/>
          <w:sz w:val="28"/>
          <w:szCs w:val="28"/>
        </w:rPr>
        <w:t>С учетом прогнозируемого увеличения количества транспортных средств, без изменения пропускной способности дорог, возможно повышение интенсивности движения на отдельных участках дорог без образования зат</w:t>
      </w:r>
      <w:r w:rsidRPr="004076A5">
        <w:rPr>
          <w:rFonts w:ascii="Times New Roman" w:hAnsi="Times New Roman"/>
          <w:sz w:val="28"/>
          <w:szCs w:val="28"/>
        </w:rPr>
        <w:t>о</w:t>
      </w:r>
      <w:r w:rsidRPr="004076A5">
        <w:rPr>
          <w:rFonts w:ascii="Times New Roman" w:hAnsi="Times New Roman"/>
          <w:sz w:val="28"/>
          <w:szCs w:val="28"/>
        </w:rPr>
        <w:t>ров. Поте</w:t>
      </w:r>
      <w:r w:rsidRPr="004076A5">
        <w:rPr>
          <w:rFonts w:ascii="Times New Roman" w:hAnsi="Times New Roman"/>
          <w:sz w:val="28"/>
          <w:szCs w:val="28"/>
        </w:rPr>
        <w:t>н</w:t>
      </w:r>
      <w:r w:rsidRPr="004076A5">
        <w:rPr>
          <w:rFonts w:ascii="Times New Roman" w:hAnsi="Times New Roman"/>
          <w:sz w:val="28"/>
          <w:szCs w:val="28"/>
        </w:rPr>
        <w:t xml:space="preserve">циально в зону риска попадают </w:t>
      </w:r>
      <w:r w:rsidR="00637B26" w:rsidRPr="004076A5">
        <w:rPr>
          <w:rFonts w:ascii="Times New Roman" w:hAnsi="Times New Roman"/>
          <w:sz w:val="28"/>
          <w:szCs w:val="28"/>
        </w:rPr>
        <w:t>региональная дорога проходящая по центру с.Бестужево (ул.Центральная).</w:t>
      </w: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706753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6C73" w:rsidRPr="00706753" w:rsidRDefault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753">
        <w:rPr>
          <w:rFonts w:ascii="Times New Roman" w:hAnsi="Times New Roman"/>
          <w:b/>
          <w:sz w:val="28"/>
          <w:szCs w:val="28"/>
        </w:rPr>
        <w:t>Таблица 3.5.1. Прогноз изменения уровня автомобилизации и к</w:t>
      </w:r>
      <w:r w:rsidRPr="00706753">
        <w:rPr>
          <w:rFonts w:ascii="Times New Roman" w:hAnsi="Times New Roman"/>
          <w:b/>
          <w:sz w:val="28"/>
          <w:szCs w:val="28"/>
        </w:rPr>
        <w:t>о</w:t>
      </w:r>
      <w:r w:rsidRPr="00706753">
        <w:rPr>
          <w:rFonts w:ascii="Times New Roman" w:hAnsi="Times New Roman"/>
          <w:b/>
          <w:sz w:val="28"/>
          <w:szCs w:val="28"/>
        </w:rPr>
        <w:t>личества авт</w:t>
      </w:r>
      <w:r w:rsidRPr="00706753">
        <w:rPr>
          <w:rFonts w:ascii="Times New Roman" w:hAnsi="Times New Roman"/>
          <w:b/>
          <w:sz w:val="28"/>
          <w:szCs w:val="28"/>
        </w:rPr>
        <w:t>о</w:t>
      </w:r>
      <w:r w:rsidRPr="00706753">
        <w:rPr>
          <w:rFonts w:ascii="Times New Roman" w:hAnsi="Times New Roman"/>
          <w:b/>
          <w:sz w:val="28"/>
          <w:szCs w:val="28"/>
        </w:rPr>
        <w:t>мобилей у населения</w:t>
      </w:r>
      <w:r w:rsidR="00706753">
        <w:rPr>
          <w:rFonts w:ascii="Times New Roman" w:hAnsi="Times New Roman"/>
          <w:b/>
          <w:sz w:val="28"/>
          <w:szCs w:val="28"/>
        </w:rPr>
        <w:t>.</w:t>
      </w:r>
    </w:p>
    <w:p w:rsidR="00876C73" w:rsidRPr="00706753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6" w:type="dxa"/>
        <w:jc w:val="center"/>
        <w:tblInd w:w="-26" w:type="dxa"/>
        <w:tblLook w:val="0000"/>
      </w:tblPr>
      <w:tblGrid>
        <w:gridCol w:w="503"/>
        <w:gridCol w:w="1976"/>
        <w:gridCol w:w="724"/>
        <w:gridCol w:w="782"/>
        <w:gridCol w:w="823"/>
        <w:gridCol w:w="736"/>
        <w:gridCol w:w="740"/>
        <w:gridCol w:w="803"/>
        <w:gridCol w:w="717"/>
        <w:gridCol w:w="545"/>
        <w:gridCol w:w="641"/>
        <w:gridCol w:w="646"/>
      </w:tblGrid>
      <w:tr w:rsidR="00FF30BB" w:rsidRPr="00706753" w:rsidTr="00FF30BB">
        <w:trPr>
          <w:cantSplit/>
          <w:trHeight w:val="81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2018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2019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2020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2021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2022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2023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2024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2025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2026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753" w:rsidRPr="00FF30BB" w:rsidRDefault="00706753" w:rsidP="00706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2027 год (пр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о</w:t>
            </w:r>
            <w:r w:rsidRPr="00FF30B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гноз)</w:t>
            </w:r>
          </w:p>
        </w:tc>
      </w:tr>
      <w:tr w:rsidR="00FF30BB" w:rsidRPr="00706753" w:rsidTr="00FF30BB">
        <w:trPr>
          <w:trHeight w:val="19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Общая численность населения МО «Бестуже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ское», чел.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FF30BB" w:rsidRPr="00706753" w:rsidTr="00FF30BB">
        <w:trPr>
          <w:trHeight w:val="194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автом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билей у насел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ния, ед.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FF30BB" w:rsidRPr="00706753" w:rsidTr="00FF30BB">
        <w:trPr>
          <w:trHeight w:val="38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706753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Уровень автомоб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лизации нас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06753">
              <w:rPr>
                <w:rFonts w:ascii="Times New Roman" w:hAnsi="Times New Roman"/>
                <w:color w:val="000000"/>
                <w:sz w:val="20"/>
                <w:szCs w:val="20"/>
              </w:rPr>
              <w:t>ления, ед./1000 чел.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3" w:rsidRPr="000422F1" w:rsidRDefault="00706753" w:rsidP="0070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</w:tr>
    </w:tbl>
    <w:p w:rsidR="00876C73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6753" w:rsidRDefault="0070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30BB">
        <w:rPr>
          <w:rFonts w:ascii="Times New Roman" w:hAnsi="Times New Roman"/>
          <w:b/>
          <w:sz w:val="28"/>
          <w:szCs w:val="28"/>
        </w:rPr>
        <w:t>3.6. Прогноз показателей безопасности дорожного движения.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При сохранении сложившейся тенденции на снижение количества ав</w:t>
      </w:r>
      <w:r w:rsidRPr="00FF30BB">
        <w:rPr>
          <w:rFonts w:ascii="Times New Roman" w:hAnsi="Times New Roman"/>
          <w:sz w:val="28"/>
          <w:szCs w:val="28"/>
        </w:rPr>
        <w:t>а</w:t>
      </w:r>
      <w:r w:rsidRPr="00FF30BB">
        <w:rPr>
          <w:rFonts w:ascii="Times New Roman" w:hAnsi="Times New Roman"/>
          <w:sz w:val="28"/>
          <w:szCs w:val="28"/>
        </w:rPr>
        <w:t>рий, в том числе с участием пешеходов, предполагается стабилизация ав</w:t>
      </w:r>
      <w:r w:rsidRPr="00FF30BB">
        <w:rPr>
          <w:rFonts w:ascii="Times New Roman" w:hAnsi="Times New Roman"/>
          <w:sz w:val="28"/>
          <w:szCs w:val="28"/>
        </w:rPr>
        <w:t>а</w:t>
      </w:r>
      <w:r w:rsidRPr="00FF30BB">
        <w:rPr>
          <w:rFonts w:ascii="Times New Roman" w:hAnsi="Times New Roman"/>
          <w:sz w:val="28"/>
          <w:szCs w:val="28"/>
        </w:rPr>
        <w:t>рийности в целом на уровне 0 случаев в год (к 2020 году) с незначительным ростом, связанным с увеличением количества транспортных средств.  Факт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рами, влияющими на снижение аварийности, станут реализация разработа</w:t>
      </w:r>
      <w:r w:rsidRPr="00FF30BB">
        <w:rPr>
          <w:rFonts w:ascii="Times New Roman" w:hAnsi="Times New Roman"/>
          <w:sz w:val="28"/>
          <w:szCs w:val="28"/>
        </w:rPr>
        <w:t>н</w:t>
      </w:r>
      <w:r w:rsidRPr="00FF30BB">
        <w:rPr>
          <w:rFonts w:ascii="Times New Roman" w:hAnsi="Times New Roman"/>
          <w:sz w:val="28"/>
          <w:szCs w:val="28"/>
        </w:rPr>
        <w:t>ного проекта организации дорожного движения (ПОДД), выполнение пре</w:t>
      </w:r>
      <w:r w:rsidRPr="00FF30BB">
        <w:rPr>
          <w:rFonts w:ascii="Times New Roman" w:hAnsi="Times New Roman"/>
          <w:sz w:val="28"/>
          <w:szCs w:val="28"/>
        </w:rPr>
        <w:t>д</w:t>
      </w:r>
      <w:r w:rsidRPr="00FF30BB">
        <w:rPr>
          <w:rFonts w:ascii="Times New Roman" w:hAnsi="Times New Roman"/>
          <w:sz w:val="28"/>
          <w:szCs w:val="28"/>
        </w:rPr>
        <w:t>писаний, выданных ОГИБДД ОМВД России по Устья</w:t>
      </w:r>
      <w:r w:rsidRPr="00FF30BB">
        <w:rPr>
          <w:rFonts w:ascii="Times New Roman" w:hAnsi="Times New Roman"/>
          <w:sz w:val="28"/>
          <w:szCs w:val="28"/>
        </w:rPr>
        <w:t>н</w:t>
      </w:r>
      <w:r w:rsidRPr="00FF30BB">
        <w:rPr>
          <w:rFonts w:ascii="Times New Roman" w:hAnsi="Times New Roman"/>
          <w:sz w:val="28"/>
          <w:szCs w:val="28"/>
        </w:rPr>
        <w:t>скому району, а также выполнение работ по содержанию, текущему и капитальному р</w:t>
      </w:r>
      <w:r w:rsidRPr="00FF30BB">
        <w:rPr>
          <w:rFonts w:ascii="Times New Roman" w:hAnsi="Times New Roman"/>
          <w:sz w:val="28"/>
          <w:szCs w:val="28"/>
        </w:rPr>
        <w:t>е</w:t>
      </w:r>
      <w:r w:rsidRPr="00FF30BB">
        <w:rPr>
          <w:rFonts w:ascii="Times New Roman" w:hAnsi="Times New Roman"/>
          <w:sz w:val="28"/>
          <w:szCs w:val="28"/>
        </w:rPr>
        <w:t>монту дорог в поселении.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Активная разъяснительная и пропагандистская работа среди населения позволит сохранить уровень участия пешеходов в ДТП не более 0 сл</w:t>
      </w:r>
      <w:r w:rsidRPr="00FF30BB">
        <w:rPr>
          <w:rFonts w:ascii="Times New Roman" w:hAnsi="Times New Roman"/>
          <w:sz w:val="28"/>
          <w:szCs w:val="28"/>
        </w:rPr>
        <w:t>у</w:t>
      </w:r>
      <w:r w:rsidRPr="00FF30BB">
        <w:rPr>
          <w:rFonts w:ascii="Times New Roman" w:hAnsi="Times New Roman"/>
          <w:sz w:val="28"/>
          <w:szCs w:val="28"/>
        </w:rPr>
        <w:t>чая в год</w:t>
      </w:r>
    </w:p>
    <w:p w:rsidR="009F574C" w:rsidRPr="00637B26" w:rsidRDefault="009F574C" w:rsidP="009F574C">
      <w:pPr>
        <w:rPr>
          <w:rFonts w:ascii="Times New Roman" w:hAnsi="Times New Roman"/>
          <w:sz w:val="21"/>
          <w:szCs w:val="21"/>
        </w:rPr>
      </w:pPr>
    </w:p>
    <w:tbl>
      <w:tblPr>
        <w:tblW w:w="8237" w:type="dxa"/>
        <w:tblInd w:w="108" w:type="dxa"/>
        <w:tblLook w:val="0000"/>
      </w:tblPr>
      <w:tblGrid>
        <w:gridCol w:w="501"/>
        <w:gridCol w:w="1346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9F574C" w:rsidRPr="003E3E36" w:rsidTr="00EC1E4B">
        <w:trPr>
          <w:cantSplit/>
          <w:trHeight w:val="113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2018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2019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2020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2021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2022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2023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2024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2025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2026 год (прогноз)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2027 год (прогноз)</w:t>
            </w:r>
          </w:p>
        </w:tc>
      </w:tr>
      <w:tr w:rsidR="009F574C" w:rsidRPr="003E3E36" w:rsidTr="00EC1E4B">
        <w:trPr>
          <w:cantSplit/>
          <w:trHeight w:val="2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Количество автомобилей, ед.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195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3E36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</w:tr>
      <w:tr w:rsidR="009F574C" w:rsidRPr="003E3E36" w:rsidTr="00EC1E4B">
        <w:trPr>
          <w:cantSplit/>
          <w:trHeight w:val="2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 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 Количество аварий, ед.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  <w:tr w:rsidR="009F574C" w:rsidRPr="003E3E36" w:rsidTr="00EC1E4B">
        <w:trPr>
          <w:cantSplit/>
          <w:trHeight w:val="36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 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Количество аварий с уч</w:t>
            </w: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а</w:t>
            </w: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стием людей, ед.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3E3E36" w:rsidRDefault="009F574C" w:rsidP="00EC1E4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3E36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9F574C" w:rsidRPr="003E3E36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30BB">
        <w:rPr>
          <w:rFonts w:ascii="Times New Roman" w:hAnsi="Times New Roman"/>
          <w:b/>
          <w:sz w:val="28"/>
          <w:szCs w:val="28"/>
        </w:rPr>
        <w:t>3.7. Прогноз негативного воздействия транспортной инфрастру</w:t>
      </w:r>
      <w:r w:rsidRPr="00FF30BB">
        <w:rPr>
          <w:rFonts w:ascii="Times New Roman" w:hAnsi="Times New Roman"/>
          <w:b/>
          <w:sz w:val="28"/>
          <w:szCs w:val="28"/>
        </w:rPr>
        <w:t>к</w:t>
      </w:r>
      <w:r w:rsidRPr="00FF30BB">
        <w:rPr>
          <w:rFonts w:ascii="Times New Roman" w:hAnsi="Times New Roman"/>
          <w:b/>
          <w:sz w:val="28"/>
          <w:szCs w:val="28"/>
        </w:rPr>
        <w:t>туры на окружающую среду и здоровье населения.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изменение структ</w:t>
      </w:r>
      <w:r w:rsidRPr="00FF30BB">
        <w:rPr>
          <w:rFonts w:ascii="Times New Roman" w:hAnsi="Times New Roman"/>
          <w:sz w:val="28"/>
          <w:szCs w:val="28"/>
        </w:rPr>
        <w:t>у</w:t>
      </w:r>
      <w:r w:rsidRPr="00FF30BB">
        <w:rPr>
          <w:rFonts w:ascii="Times New Roman" w:hAnsi="Times New Roman"/>
          <w:sz w:val="28"/>
          <w:szCs w:val="28"/>
        </w:rPr>
        <w:t xml:space="preserve">ры, маршрутов и объемов грузовых и пассажирских перевозок. Изменения </w:t>
      </w:r>
      <w:r w:rsidRPr="00FF30BB">
        <w:rPr>
          <w:rFonts w:ascii="Times New Roman" w:hAnsi="Times New Roman"/>
          <w:sz w:val="28"/>
          <w:szCs w:val="28"/>
        </w:rPr>
        <w:lastRenderedPageBreak/>
        <w:t>центров транспортного тяготения не предвидится. Нет причины ув</w:t>
      </w:r>
      <w:r w:rsidRPr="00FF30BB">
        <w:rPr>
          <w:rFonts w:ascii="Times New Roman" w:hAnsi="Times New Roman"/>
          <w:sz w:val="28"/>
          <w:szCs w:val="28"/>
        </w:rPr>
        <w:t>е</w:t>
      </w:r>
      <w:r w:rsidRPr="00FF30BB">
        <w:rPr>
          <w:rFonts w:ascii="Times New Roman" w:hAnsi="Times New Roman"/>
          <w:sz w:val="28"/>
          <w:szCs w:val="28"/>
        </w:rPr>
        <w:t>личения негативного воздействия на окружающую среду и здоровье нас</w:t>
      </w:r>
      <w:r w:rsidRPr="00FF30BB">
        <w:rPr>
          <w:rFonts w:ascii="Times New Roman" w:hAnsi="Times New Roman"/>
          <w:sz w:val="28"/>
          <w:szCs w:val="28"/>
        </w:rPr>
        <w:t>е</w:t>
      </w:r>
      <w:r w:rsidRPr="00FF30BB">
        <w:rPr>
          <w:rFonts w:ascii="Times New Roman" w:hAnsi="Times New Roman"/>
          <w:sz w:val="28"/>
          <w:szCs w:val="28"/>
        </w:rPr>
        <w:t>ления.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30BB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</w:t>
      </w:r>
      <w:r w:rsidRPr="00FF30BB">
        <w:rPr>
          <w:rFonts w:ascii="Times New Roman" w:hAnsi="Times New Roman"/>
          <w:b/>
          <w:sz w:val="28"/>
          <w:szCs w:val="28"/>
        </w:rPr>
        <w:t>а</w:t>
      </w:r>
      <w:r w:rsidRPr="00FF30BB">
        <w:rPr>
          <w:rFonts w:ascii="Times New Roman" w:hAnsi="Times New Roman"/>
          <w:b/>
          <w:sz w:val="28"/>
          <w:szCs w:val="28"/>
        </w:rPr>
        <w:t>структуры и их укрупненную оценку по целевым показателям (индик</w:t>
      </w:r>
      <w:r w:rsidRPr="00FF30BB">
        <w:rPr>
          <w:rFonts w:ascii="Times New Roman" w:hAnsi="Times New Roman"/>
          <w:b/>
          <w:sz w:val="28"/>
          <w:szCs w:val="28"/>
        </w:rPr>
        <w:t>а</w:t>
      </w:r>
      <w:r w:rsidRPr="00FF30BB">
        <w:rPr>
          <w:rFonts w:ascii="Times New Roman" w:hAnsi="Times New Roman"/>
          <w:b/>
          <w:sz w:val="28"/>
          <w:szCs w:val="28"/>
        </w:rPr>
        <w:t>торам) развития транспортной инфраструктуры с последующим выб</w:t>
      </w:r>
      <w:r w:rsidRPr="00FF30BB">
        <w:rPr>
          <w:rFonts w:ascii="Times New Roman" w:hAnsi="Times New Roman"/>
          <w:b/>
          <w:sz w:val="28"/>
          <w:szCs w:val="28"/>
        </w:rPr>
        <w:t>о</w:t>
      </w:r>
      <w:r w:rsidRPr="00FF30BB">
        <w:rPr>
          <w:rFonts w:ascii="Times New Roman" w:hAnsi="Times New Roman"/>
          <w:b/>
          <w:sz w:val="28"/>
          <w:szCs w:val="28"/>
        </w:rPr>
        <w:t>ром предл</w:t>
      </w:r>
      <w:r w:rsidRPr="00FF30BB">
        <w:rPr>
          <w:rFonts w:ascii="Times New Roman" w:hAnsi="Times New Roman"/>
          <w:b/>
          <w:sz w:val="28"/>
          <w:szCs w:val="28"/>
        </w:rPr>
        <w:t>а</w:t>
      </w:r>
      <w:r w:rsidRPr="00FF30BB">
        <w:rPr>
          <w:rFonts w:ascii="Times New Roman" w:hAnsi="Times New Roman"/>
          <w:b/>
          <w:sz w:val="28"/>
          <w:szCs w:val="28"/>
        </w:rPr>
        <w:t>гаемого к реализации варианта</w:t>
      </w:r>
      <w:r w:rsidR="00FF30BB">
        <w:rPr>
          <w:rFonts w:ascii="Times New Roman" w:hAnsi="Times New Roman"/>
          <w:b/>
          <w:sz w:val="28"/>
          <w:szCs w:val="28"/>
        </w:rPr>
        <w:t>.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Анализируя сложившуюся ситуацию можно выделить три принцип</w:t>
      </w:r>
      <w:r w:rsidRPr="00FF30BB">
        <w:rPr>
          <w:rFonts w:ascii="Times New Roman" w:hAnsi="Times New Roman"/>
          <w:sz w:val="28"/>
          <w:szCs w:val="28"/>
        </w:rPr>
        <w:t>и</w:t>
      </w:r>
      <w:r w:rsidRPr="00FF30BB">
        <w:rPr>
          <w:rFonts w:ascii="Times New Roman" w:hAnsi="Times New Roman"/>
          <w:sz w:val="28"/>
          <w:szCs w:val="28"/>
        </w:rPr>
        <w:t xml:space="preserve">альных варианта развития транспортной инфраструктуры: 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  <w:u w:val="single"/>
        </w:rPr>
        <w:t>оптимистичный</w:t>
      </w:r>
      <w:r w:rsidRPr="00FF30BB">
        <w:rPr>
          <w:rFonts w:ascii="Times New Roman" w:hAnsi="Times New Roman"/>
          <w:sz w:val="28"/>
          <w:szCs w:val="28"/>
        </w:rPr>
        <w:t xml:space="preserve"> – развитие происходит в полном соответствии с пол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жениями генерального плана с реализаций всех предложений по реконстру</w:t>
      </w:r>
      <w:r w:rsidRPr="00FF30BB">
        <w:rPr>
          <w:rFonts w:ascii="Times New Roman" w:hAnsi="Times New Roman"/>
          <w:sz w:val="28"/>
          <w:szCs w:val="28"/>
        </w:rPr>
        <w:t>к</w:t>
      </w:r>
      <w:r w:rsidRPr="00FF30BB">
        <w:rPr>
          <w:rFonts w:ascii="Times New Roman" w:hAnsi="Times New Roman"/>
          <w:sz w:val="28"/>
          <w:szCs w:val="28"/>
        </w:rPr>
        <w:t>ции и строительству;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  <w:u w:val="single"/>
        </w:rPr>
        <w:t>реалистичный</w:t>
      </w:r>
      <w:r w:rsidRPr="00FF30BB">
        <w:rPr>
          <w:rFonts w:ascii="Times New Roman" w:hAnsi="Times New Roman"/>
          <w:sz w:val="28"/>
          <w:szCs w:val="28"/>
        </w:rPr>
        <w:t xml:space="preserve"> – развитие осуществляется на уровне необходимом и до</w:t>
      </w:r>
      <w:r w:rsidRPr="00FF30BB">
        <w:rPr>
          <w:rFonts w:ascii="Times New Roman" w:hAnsi="Times New Roman"/>
          <w:sz w:val="28"/>
          <w:szCs w:val="28"/>
        </w:rPr>
        <w:t>с</w:t>
      </w:r>
      <w:r w:rsidRPr="00FF30BB">
        <w:rPr>
          <w:rFonts w:ascii="Times New Roman" w:hAnsi="Times New Roman"/>
          <w:sz w:val="28"/>
          <w:szCs w:val="28"/>
        </w:rPr>
        <w:t>таточном для обеспечения безопасности передвижения и доступности, сл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жившихся на территории поселения центров тяготения. Вариант предполаг</w:t>
      </w:r>
      <w:r w:rsidRPr="00FF30BB">
        <w:rPr>
          <w:rFonts w:ascii="Times New Roman" w:hAnsi="Times New Roman"/>
          <w:sz w:val="28"/>
          <w:szCs w:val="28"/>
        </w:rPr>
        <w:t>а</w:t>
      </w:r>
      <w:r w:rsidRPr="00FF30BB">
        <w:rPr>
          <w:rFonts w:ascii="Times New Roman" w:hAnsi="Times New Roman"/>
          <w:sz w:val="28"/>
          <w:szCs w:val="28"/>
        </w:rPr>
        <w:t>ет реконструкцию существующей улично-дорожной сети и строительство о</w:t>
      </w:r>
      <w:r w:rsidRPr="00FF30BB">
        <w:rPr>
          <w:rFonts w:ascii="Times New Roman" w:hAnsi="Times New Roman"/>
          <w:sz w:val="28"/>
          <w:szCs w:val="28"/>
        </w:rPr>
        <w:t>т</w:t>
      </w:r>
      <w:r w:rsidRPr="00FF30BB">
        <w:rPr>
          <w:rFonts w:ascii="Times New Roman" w:hAnsi="Times New Roman"/>
          <w:sz w:val="28"/>
          <w:szCs w:val="28"/>
        </w:rPr>
        <w:t>дельных участков дорог;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  <w:u w:val="single"/>
        </w:rPr>
        <w:t>пессимистичный</w:t>
      </w:r>
      <w:r w:rsidRPr="00FF30BB">
        <w:rPr>
          <w:rFonts w:ascii="Times New Roman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В таблице 4.1 представлены укрупнённые показатели вариантов разв</w:t>
      </w:r>
      <w:r w:rsidRPr="00FF30BB">
        <w:rPr>
          <w:rFonts w:ascii="Times New Roman" w:hAnsi="Times New Roman"/>
          <w:sz w:val="28"/>
          <w:szCs w:val="28"/>
        </w:rPr>
        <w:t>и</w:t>
      </w:r>
      <w:r w:rsidRPr="00FF30BB">
        <w:rPr>
          <w:rFonts w:ascii="Times New Roman" w:hAnsi="Times New Roman"/>
          <w:sz w:val="28"/>
          <w:szCs w:val="28"/>
        </w:rPr>
        <w:t>тия транспортной инфраструктуры.</w:t>
      </w:r>
    </w:p>
    <w:p w:rsidR="009F574C" w:rsidRPr="00637B26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0BB">
        <w:rPr>
          <w:rFonts w:ascii="Times New Roman" w:hAnsi="Times New Roman"/>
          <w:b/>
          <w:sz w:val="28"/>
          <w:szCs w:val="28"/>
        </w:rPr>
        <w:t>Таблица 4.1. Укрупнённые показатели развития транспортной и</w:t>
      </w:r>
      <w:r w:rsidRPr="00FF30BB">
        <w:rPr>
          <w:rFonts w:ascii="Times New Roman" w:hAnsi="Times New Roman"/>
          <w:b/>
          <w:sz w:val="28"/>
          <w:szCs w:val="28"/>
        </w:rPr>
        <w:t>н</w:t>
      </w:r>
      <w:r w:rsidRPr="00FF30BB">
        <w:rPr>
          <w:rFonts w:ascii="Times New Roman" w:hAnsi="Times New Roman"/>
          <w:b/>
          <w:sz w:val="28"/>
          <w:szCs w:val="28"/>
        </w:rPr>
        <w:t>фрастру</w:t>
      </w:r>
      <w:r w:rsidRPr="00FF30BB">
        <w:rPr>
          <w:rFonts w:ascii="Times New Roman" w:hAnsi="Times New Roman"/>
          <w:b/>
          <w:sz w:val="28"/>
          <w:szCs w:val="28"/>
        </w:rPr>
        <w:t>к</w:t>
      </w:r>
      <w:r w:rsidRPr="00FF30BB">
        <w:rPr>
          <w:rFonts w:ascii="Times New Roman" w:hAnsi="Times New Roman"/>
          <w:b/>
          <w:sz w:val="28"/>
          <w:szCs w:val="28"/>
        </w:rPr>
        <w:t>туры</w:t>
      </w:r>
    </w:p>
    <w:tbl>
      <w:tblPr>
        <w:tblW w:w="9306" w:type="dxa"/>
        <w:jc w:val="center"/>
        <w:tblLook w:val="0000"/>
      </w:tblPr>
      <w:tblGrid>
        <w:gridCol w:w="562"/>
        <w:gridCol w:w="2106"/>
        <w:gridCol w:w="850"/>
        <w:gridCol w:w="1985"/>
        <w:gridCol w:w="1758"/>
        <w:gridCol w:w="2045"/>
      </w:tblGrid>
      <w:tr w:rsidR="009F574C" w:rsidRPr="00637B26" w:rsidTr="00EC1E4B">
        <w:trPr>
          <w:cantSplit/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Варианты развития</w:t>
            </w:r>
          </w:p>
        </w:tc>
      </w:tr>
      <w:tr w:rsidR="009F574C" w:rsidRPr="00637B26" w:rsidTr="00EC1E4B">
        <w:trPr>
          <w:cantSplit/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Оптимистичный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Реалистичный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Пессимистичный</w:t>
            </w:r>
          </w:p>
        </w:tc>
      </w:tr>
      <w:tr w:rsidR="009F574C" w:rsidRPr="00637B26" w:rsidTr="00EC1E4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Индекс нового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</w:tr>
      <w:tr w:rsidR="009F574C" w:rsidRPr="00637B26" w:rsidTr="00EC1E4B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Удельный вес д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рог, нуждающихся в капитальном р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монте (реконс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0422F1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0422F1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0422F1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</w:tr>
      <w:tr w:rsidR="009F574C" w:rsidRPr="00637B26" w:rsidTr="00EC1E4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Прирост прот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женности д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км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</w:tr>
      <w:tr w:rsidR="009F574C" w:rsidRPr="00637B26" w:rsidTr="00EC1E4B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Общая протяже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ность муниц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пальных дорог п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сел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637B26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37B26">
              <w:rPr>
                <w:rFonts w:ascii="Times New Roman" w:hAnsi="Times New Roman"/>
                <w:color w:val="000000"/>
                <w:sz w:val="23"/>
                <w:szCs w:val="23"/>
              </w:rPr>
              <w:t>км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FF30BB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FF30BB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4C" w:rsidRPr="00637B26" w:rsidRDefault="00FF30BB" w:rsidP="00EC1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</w:tr>
    </w:tbl>
    <w:p w:rsidR="009F574C" w:rsidRPr="00637B26" w:rsidRDefault="009F574C" w:rsidP="009F574C">
      <w:pPr>
        <w:rPr>
          <w:rFonts w:ascii="Times New Roman" w:hAnsi="Times New Roman"/>
          <w:sz w:val="21"/>
          <w:szCs w:val="21"/>
        </w:rPr>
      </w:pPr>
    </w:p>
    <w:p w:rsidR="009F574C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37B26">
        <w:rPr>
          <w:rFonts w:ascii="Times New Roman" w:hAnsi="Times New Roman"/>
          <w:sz w:val="27"/>
          <w:szCs w:val="27"/>
        </w:rPr>
        <w:t>В рамках реализации данной программы, предлагается принять второй в</w:t>
      </w:r>
      <w:r w:rsidRPr="00637B26">
        <w:rPr>
          <w:rFonts w:ascii="Times New Roman" w:hAnsi="Times New Roman"/>
          <w:sz w:val="27"/>
          <w:szCs w:val="27"/>
        </w:rPr>
        <w:t>а</w:t>
      </w:r>
      <w:r w:rsidRPr="00637B26">
        <w:rPr>
          <w:rFonts w:ascii="Times New Roman" w:hAnsi="Times New Roman"/>
          <w:sz w:val="27"/>
          <w:szCs w:val="27"/>
        </w:rPr>
        <w:t xml:space="preserve">риант как наиболее вероятный в сложившейся ситуации. </w:t>
      </w:r>
    </w:p>
    <w:p w:rsidR="000422F1" w:rsidRDefault="000422F1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422F1" w:rsidRPr="00637B26" w:rsidRDefault="000422F1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F574C" w:rsidRPr="00637B26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30BB">
        <w:rPr>
          <w:rFonts w:ascii="Times New Roman" w:hAnsi="Times New Roman"/>
          <w:b/>
          <w:sz w:val="28"/>
          <w:szCs w:val="28"/>
        </w:rPr>
        <w:lastRenderedPageBreak/>
        <w:t>5. Перечень мероприятий (инвестиционных проектов) по проект</w:t>
      </w:r>
      <w:r w:rsidRPr="00FF30BB">
        <w:rPr>
          <w:rFonts w:ascii="Times New Roman" w:hAnsi="Times New Roman"/>
          <w:b/>
          <w:sz w:val="28"/>
          <w:szCs w:val="28"/>
        </w:rPr>
        <w:t>и</w:t>
      </w:r>
      <w:r w:rsidRPr="00FF30BB">
        <w:rPr>
          <w:rFonts w:ascii="Times New Roman" w:hAnsi="Times New Roman"/>
          <w:b/>
          <w:sz w:val="28"/>
          <w:szCs w:val="28"/>
        </w:rPr>
        <w:t>рованию, строительству, реконструкции объектов транспортной инфр</w:t>
      </w:r>
      <w:r w:rsidRPr="00FF30BB">
        <w:rPr>
          <w:rFonts w:ascii="Times New Roman" w:hAnsi="Times New Roman"/>
          <w:b/>
          <w:sz w:val="28"/>
          <w:szCs w:val="28"/>
        </w:rPr>
        <w:t>а</w:t>
      </w:r>
      <w:r w:rsidRPr="00FF30BB">
        <w:rPr>
          <w:rFonts w:ascii="Times New Roman" w:hAnsi="Times New Roman"/>
          <w:b/>
          <w:sz w:val="28"/>
          <w:szCs w:val="28"/>
        </w:rPr>
        <w:t>структуры предлагаемого к реализации варианта развития транспор</w:t>
      </w:r>
      <w:r w:rsidRPr="00FF30BB">
        <w:rPr>
          <w:rFonts w:ascii="Times New Roman" w:hAnsi="Times New Roman"/>
          <w:b/>
          <w:sz w:val="28"/>
          <w:szCs w:val="28"/>
        </w:rPr>
        <w:t>т</w:t>
      </w:r>
      <w:r w:rsidRPr="00FF30BB">
        <w:rPr>
          <w:rFonts w:ascii="Times New Roman" w:hAnsi="Times New Roman"/>
          <w:b/>
          <w:sz w:val="28"/>
          <w:szCs w:val="28"/>
        </w:rPr>
        <w:t>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5.1.Мероприятия по развитию транспортной инфраструктуры по видам транспорта</w:t>
      </w:r>
      <w:r w:rsidR="00FF30BB">
        <w:rPr>
          <w:rFonts w:ascii="Times New Roman" w:hAnsi="Times New Roman"/>
          <w:sz w:val="28"/>
          <w:szCs w:val="28"/>
        </w:rPr>
        <w:t>.</w:t>
      </w:r>
    </w:p>
    <w:p w:rsidR="009F574C" w:rsidRPr="00FF30BB" w:rsidRDefault="009F574C" w:rsidP="00FF30B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5.2.Мероприятия по развитию транспорта общего пользования, созд</w:t>
      </w:r>
      <w:r w:rsidRPr="00FF30BB">
        <w:rPr>
          <w:rFonts w:ascii="Times New Roman" w:hAnsi="Times New Roman"/>
          <w:sz w:val="28"/>
          <w:szCs w:val="28"/>
        </w:rPr>
        <w:t>а</w:t>
      </w:r>
      <w:r w:rsidRPr="00FF30BB">
        <w:rPr>
          <w:rFonts w:ascii="Times New Roman" w:hAnsi="Times New Roman"/>
          <w:sz w:val="28"/>
          <w:szCs w:val="28"/>
        </w:rPr>
        <w:t>нию транспортно-пересадочных узлов</w:t>
      </w:r>
      <w:r w:rsidR="00FF30BB">
        <w:rPr>
          <w:rFonts w:ascii="Times New Roman" w:hAnsi="Times New Roman"/>
          <w:sz w:val="28"/>
          <w:szCs w:val="28"/>
        </w:rPr>
        <w:t>.</w:t>
      </w: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</w:t>
      </w:r>
      <w:r w:rsidRPr="00FF30BB">
        <w:rPr>
          <w:rFonts w:ascii="Times New Roman" w:hAnsi="Times New Roman"/>
          <w:sz w:val="28"/>
          <w:szCs w:val="28"/>
        </w:rPr>
        <w:t>у</w:t>
      </w:r>
      <w:r w:rsidRPr="00FF30BB">
        <w:rPr>
          <w:rFonts w:ascii="Times New Roman" w:hAnsi="Times New Roman"/>
          <w:sz w:val="28"/>
          <w:szCs w:val="28"/>
        </w:rPr>
        <w:t>сматриваются.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5.3.Мероприятия по развитию инфраструктуры для легкового автом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бильного транспорта, включая развитие единого парковочного пр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странства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5.4. Мероприятия по развитию инфраструктуры пешеходного и вел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сипедного передвижения</w:t>
      </w:r>
      <w:r w:rsidR="00FF30BB">
        <w:rPr>
          <w:rFonts w:ascii="Times New Roman" w:hAnsi="Times New Roman"/>
          <w:sz w:val="28"/>
          <w:szCs w:val="28"/>
        </w:rPr>
        <w:t>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</w:t>
      </w:r>
      <w:r w:rsidRPr="00FF30BB">
        <w:rPr>
          <w:rFonts w:ascii="Times New Roman" w:hAnsi="Times New Roman"/>
          <w:sz w:val="28"/>
          <w:szCs w:val="28"/>
        </w:rPr>
        <w:t>у</w:t>
      </w:r>
      <w:r w:rsidRPr="00FF30BB">
        <w:rPr>
          <w:rFonts w:ascii="Times New Roman" w:hAnsi="Times New Roman"/>
          <w:sz w:val="28"/>
          <w:szCs w:val="28"/>
        </w:rPr>
        <w:t>сматр</w:t>
      </w:r>
      <w:r w:rsidRPr="00FF30BB">
        <w:rPr>
          <w:rFonts w:ascii="Times New Roman" w:hAnsi="Times New Roman"/>
          <w:sz w:val="28"/>
          <w:szCs w:val="28"/>
        </w:rPr>
        <w:t>и</w:t>
      </w:r>
      <w:r w:rsidRPr="00FF30BB">
        <w:rPr>
          <w:rFonts w:ascii="Times New Roman" w:hAnsi="Times New Roman"/>
          <w:sz w:val="28"/>
          <w:szCs w:val="28"/>
        </w:rPr>
        <w:t>ваются.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5.5.Мероприятия по развитию инфраструктуры для грузового тран</w:t>
      </w:r>
      <w:r w:rsidRPr="00FF30BB">
        <w:rPr>
          <w:rFonts w:ascii="Times New Roman" w:hAnsi="Times New Roman"/>
          <w:sz w:val="28"/>
          <w:szCs w:val="28"/>
        </w:rPr>
        <w:t>с</w:t>
      </w:r>
      <w:r w:rsidRPr="00FF30BB">
        <w:rPr>
          <w:rFonts w:ascii="Times New Roman" w:hAnsi="Times New Roman"/>
          <w:sz w:val="28"/>
          <w:szCs w:val="28"/>
        </w:rPr>
        <w:t>порта, транспортных средств коммунальных и дорожных служб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</w:t>
      </w:r>
      <w:r w:rsidRPr="00FF30BB">
        <w:rPr>
          <w:rFonts w:ascii="Times New Roman" w:hAnsi="Times New Roman"/>
          <w:sz w:val="28"/>
          <w:szCs w:val="28"/>
        </w:rPr>
        <w:t>и</w:t>
      </w:r>
      <w:r w:rsidRPr="00FF30BB">
        <w:rPr>
          <w:rFonts w:ascii="Times New Roman" w:hAnsi="Times New Roman"/>
          <w:sz w:val="28"/>
          <w:szCs w:val="28"/>
        </w:rPr>
        <w:t>од реализации Программы не предусматриваются.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5.6. Мероприятия по развитию сети дорог Бестужевского сельского п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селения</w:t>
      </w:r>
    </w:p>
    <w:p w:rsidR="009F574C" w:rsidRPr="00FF30BB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74C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30BB">
        <w:rPr>
          <w:rFonts w:ascii="Times New Roman" w:hAnsi="Times New Roman"/>
          <w:sz w:val="28"/>
          <w:szCs w:val="28"/>
        </w:rPr>
        <w:t>В целях повышения качественного уровня улично-дорожной сети пос</w:t>
      </w:r>
      <w:r w:rsidRPr="00FF30BB">
        <w:rPr>
          <w:rFonts w:ascii="Times New Roman" w:hAnsi="Times New Roman"/>
          <w:sz w:val="28"/>
          <w:szCs w:val="28"/>
        </w:rPr>
        <w:t>е</w:t>
      </w:r>
      <w:r w:rsidRPr="00FF30BB">
        <w:rPr>
          <w:rFonts w:ascii="Times New Roman" w:hAnsi="Times New Roman"/>
          <w:sz w:val="28"/>
          <w:szCs w:val="28"/>
        </w:rPr>
        <w:t>ления, снижения уровня аварийности, связанной с состоянием дорожного п</w:t>
      </w:r>
      <w:r w:rsidRPr="00FF30BB">
        <w:rPr>
          <w:rFonts w:ascii="Times New Roman" w:hAnsi="Times New Roman"/>
          <w:sz w:val="28"/>
          <w:szCs w:val="28"/>
        </w:rPr>
        <w:t>о</w:t>
      </w:r>
      <w:r w:rsidRPr="00FF30BB">
        <w:rPr>
          <w:rFonts w:ascii="Times New Roman" w:hAnsi="Times New Roman"/>
          <w:sz w:val="28"/>
          <w:szCs w:val="28"/>
        </w:rPr>
        <w:t>крытия и доступности территорий перспективной застройки, предл</w:t>
      </w:r>
      <w:r w:rsidRPr="00FF30BB">
        <w:rPr>
          <w:rFonts w:ascii="Times New Roman" w:hAnsi="Times New Roman"/>
          <w:sz w:val="28"/>
          <w:szCs w:val="28"/>
        </w:rPr>
        <w:t>а</w:t>
      </w:r>
      <w:r w:rsidRPr="00FF30BB">
        <w:rPr>
          <w:rFonts w:ascii="Times New Roman" w:hAnsi="Times New Roman"/>
          <w:sz w:val="28"/>
          <w:szCs w:val="28"/>
        </w:rPr>
        <w:t>гается в период действия программы реализовать следующий комплекс мероприятий по реко</w:t>
      </w:r>
      <w:r w:rsidRPr="00FF30BB">
        <w:rPr>
          <w:rFonts w:ascii="Times New Roman" w:hAnsi="Times New Roman"/>
          <w:sz w:val="28"/>
          <w:szCs w:val="28"/>
        </w:rPr>
        <w:t>н</w:t>
      </w:r>
      <w:r w:rsidRPr="00FF30BB">
        <w:rPr>
          <w:rFonts w:ascii="Times New Roman" w:hAnsi="Times New Roman"/>
          <w:sz w:val="28"/>
          <w:szCs w:val="28"/>
        </w:rPr>
        <w:t xml:space="preserve">струкции дорог поселения (таблица 5.6.1). </w:t>
      </w:r>
    </w:p>
    <w:p w:rsidR="00FF30BB" w:rsidRPr="00FF30BB" w:rsidRDefault="00FF30BB" w:rsidP="009F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2F1" w:rsidRDefault="000422F1" w:rsidP="009F574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574C" w:rsidRPr="00FF30BB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0BB">
        <w:rPr>
          <w:rFonts w:ascii="Times New Roman" w:hAnsi="Times New Roman"/>
          <w:b/>
          <w:sz w:val="28"/>
          <w:szCs w:val="28"/>
        </w:rPr>
        <w:t xml:space="preserve">Таблица 5.6.1. Мероприятия по развитию сети дорог Бестужевского </w:t>
      </w:r>
      <w:r w:rsidR="00FF30BB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FF30BB">
        <w:rPr>
          <w:rFonts w:ascii="Times New Roman" w:hAnsi="Times New Roman"/>
          <w:b/>
          <w:sz w:val="28"/>
          <w:szCs w:val="28"/>
        </w:rPr>
        <w:t>п</w:t>
      </w:r>
      <w:r w:rsidRPr="00FF30BB">
        <w:rPr>
          <w:rFonts w:ascii="Times New Roman" w:hAnsi="Times New Roman"/>
          <w:b/>
          <w:sz w:val="28"/>
          <w:szCs w:val="28"/>
        </w:rPr>
        <w:t>о</w:t>
      </w:r>
      <w:r w:rsidRPr="00FF30BB">
        <w:rPr>
          <w:rFonts w:ascii="Times New Roman" w:hAnsi="Times New Roman"/>
          <w:b/>
          <w:sz w:val="28"/>
          <w:szCs w:val="28"/>
        </w:rPr>
        <w:t>селения</w:t>
      </w:r>
      <w:r w:rsidR="00BE32D2">
        <w:rPr>
          <w:rFonts w:ascii="Times New Roman" w:hAnsi="Times New Roman"/>
          <w:b/>
          <w:sz w:val="28"/>
          <w:szCs w:val="28"/>
        </w:rPr>
        <w:t>.</w:t>
      </w:r>
    </w:p>
    <w:p w:rsidR="00FF30BB" w:rsidRPr="00FF30BB" w:rsidRDefault="00FF30BB" w:rsidP="000422F1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242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"/>
        <w:gridCol w:w="683"/>
        <w:gridCol w:w="372"/>
        <w:gridCol w:w="1837"/>
        <w:gridCol w:w="228"/>
        <w:gridCol w:w="2488"/>
        <w:gridCol w:w="347"/>
        <w:gridCol w:w="1383"/>
        <w:gridCol w:w="318"/>
        <w:gridCol w:w="1968"/>
        <w:gridCol w:w="300"/>
      </w:tblGrid>
      <w:tr w:rsidR="009F574C" w:rsidRPr="000422F1" w:rsidTr="000422F1">
        <w:trPr>
          <w:gridAfter w:val="1"/>
          <w:wAfter w:w="300" w:type="dxa"/>
          <w:trHeight w:val="20"/>
          <w:tblHeader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0422F1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422F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0422F1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422F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0422F1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422F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Наименование, расп</w:t>
            </w:r>
            <w:r w:rsidRPr="000422F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</w:t>
            </w:r>
            <w:r w:rsidRPr="000422F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ложение объекта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0422F1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422F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Технические параметры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C" w:rsidRPr="000422F1" w:rsidRDefault="009F574C" w:rsidP="00EC1E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422F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Протяженность, км.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555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д.Бережная, ул Заречная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4,5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52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п.Глубокий, ул.Комсомольская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1,65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52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п.Глубокий, ул.Школьная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1,2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п.Глубокий, ул.Почтовая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0,9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д.Бережная, ул Сосновая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1,3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д.Ивашевская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п.Глубокий, ул.Молодежная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п.Глубокий, ул.Лесная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0,6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п.Глубокий, ул.Новая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п.Глубокий, ул.Зеленая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0,6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76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с.Бестужево, ул Молоде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52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д.Андреев Починок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0,3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61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д.Веригинская -Соболевская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52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д.Веригинская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555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д.Пестово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Дорога IV кате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0,2</w:t>
            </w:r>
          </w:p>
        </w:tc>
      </w:tr>
      <w:tr w:rsidR="000422F1" w:rsidTr="000422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8" w:type="dxa"/>
          <w:trHeight w:val="300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F1" w:rsidRPr="000422F1" w:rsidRDefault="00042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F1" w:rsidRPr="000422F1" w:rsidRDefault="00042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F1" w:rsidRPr="000422F1" w:rsidRDefault="000422F1">
            <w:pPr>
              <w:rPr>
                <w:rFonts w:ascii="Times New Roman" w:hAnsi="Times New Roman"/>
                <w:color w:val="000000"/>
              </w:rPr>
            </w:pPr>
            <w:r w:rsidRPr="000422F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F1" w:rsidRPr="000422F1" w:rsidRDefault="000422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22F1">
              <w:rPr>
                <w:rFonts w:ascii="Times New Roman" w:hAnsi="Times New Roman"/>
                <w:b/>
                <w:bCs/>
                <w:color w:val="000000"/>
              </w:rPr>
              <w:t>34,06</w:t>
            </w:r>
          </w:p>
        </w:tc>
      </w:tr>
    </w:tbl>
    <w:p w:rsidR="000422F1" w:rsidRDefault="000422F1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422F1" w:rsidRDefault="000422F1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F574C" w:rsidRPr="00637B26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37B26">
        <w:rPr>
          <w:rFonts w:ascii="Times New Roman" w:hAnsi="Times New Roman"/>
          <w:sz w:val="27"/>
          <w:szCs w:val="27"/>
        </w:rPr>
        <w:t>В приложении 1 к Программе представлен график выполнения меропри</w:t>
      </w:r>
      <w:r w:rsidRPr="00637B26">
        <w:rPr>
          <w:rFonts w:ascii="Times New Roman" w:hAnsi="Times New Roman"/>
          <w:sz w:val="27"/>
          <w:szCs w:val="27"/>
        </w:rPr>
        <w:t>я</w:t>
      </w:r>
      <w:r w:rsidRPr="00637B26">
        <w:rPr>
          <w:rFonts w:ascii="Times New Roman" w:hAnsi="Times New Roman"/>
          <w:sz w:val="27"/>
          <w:szCs w:val="27"/>
        </w:rPr>
        <w:t>тий, предусмотренных Программой, в соответствии с пунктом 5.2 статьи 26 Градостроительного кодекса РФ.</w:t>
      </w:r>
    </w:p>
    <w:p w:rsidR="009F574C" w:rsidRPr="00637B26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574C" w:rsidRPr="00637B26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37B26">
        <w:rPr>
          <w:rFonts w:ascii="Times New Roman" w:hAnsi="Times New Roman"/>
          <w:b/>
          <w:sz w:val="27"/>
          <w:szCs w:val="27"/>
        </w:rPr>
        <w:t>6.  Оценка объемов и источников финансирования мероприятий (и</w:t>
      </w:r>
      <w:r w:rsidRPr="00637B26">
        <w:rPr>
          <w:rFonts w:ascii="Times New Roman" w:hAnsi="Times New Roman"/>
          <w:b/>
          <w:sz w:val="27"/>
          <w:szCs w:val="27"/>
        </w:rPr>
        <w:t>н</w:t>
      </w:r>
      <w:r w:rsidRPr="00637B26">
        <w:rPr>
          <w:rFonts w:ascii="Times New Roman" w:hAnsi="Times New Roman"/>
          <w:b/>
          <w:sz w:val="27"/>
          <w:szCs w:val="27"/>
        </w:rPr>
        <w:t>вестиционных проектов) по проектированию, строительству, реконстру</w:t>
      </w:r>
      <w:r w:rsidRPr="00637B26">
        <w:rPr>
          <w:rFonts w:ascii="Times New Roman" w:hAnsi="Times New Roman"/>
          <w:b/>
          <w:sz w:val="27"/>
          <w:szCs w:val="27"/>
        </w:rPr>
        <w:t>к</w:t>
      </w:r>
      <w:r w:rsidRPr="00637B26">
        <w:rPr>
          <w:rFonts w:ascii="Times New Roman" w:hAnsi="Times New Roman"/>
          <w:b/>
          <w:sz w:val="27"/>
          <w:szCs w:val="27"/>
        </w:rPr>
        <w:lastRenderedPageBreak/>
        <w:t>ции объектов транспортной инфраструктуры предлагаемого к ре</w:t>
      </w:r>
      <w:r w:rsidRPr="00637B26">
        <w:rPr>
          <w:rFonts w:ascii="Times New Roman" w:hAnsi="Times New Roman"/>
          <w:b/>
          <w:sz w:val="27"/>
          <w:szCs w:val="27"/>
        </w:rPr>
        <w:t>а</w:t>
      </w:r>
      <w:r w:rsidRPr="00637B26">
        <w:rPr>
          <w:rFonts w:ascii="Times New Roman" w:hAnsi="Times New Roman"/>
          <w:b/>
          <w:sz w:val="27"/>
          <w:szCs w:val="27"/>
        </w:rPr>
        <w:t>лизации варианта развития транспортной инфраструктуры</w:t>
      </w:r>
    </w:p>
    <w:p w:rsidR="009F574C" w:rsidRPr="00637B26" w:rsidRDefault="009F574C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7B26">
        <w:rPr>
          <w:rFonts w:ascii="Times New Roman" w:hAnsi="Times New Roman"/>
          <w:sz w:val="27"/>
          <w:szCs w:val="27"/>
        </w:rPr>
        <w:t>В приложении 2 к Программе представлен перечень мероприятий по пр</w:t>
      </w:r>
      <w:r w:rsidRPr="00637B26">
        <w:rPr>
          <w:rFonts w:ascii="Times New Roman" w:hAnsi="Times New Roman"/>
          <w:sz w:val="27"/>
          <w:szCs w:val="27"/>
        </w:rPr>
        <w:t>о</w:t>
      </w:r>
      <w:r w:rsidRPr="00637B26">
        <w:rPr>
          <w:rFonts w:ascii="Times New Roman" w:hAnsi="Times New Roman"/>
          <w:sz w:val="27"/>
          <w:szCs w:val="27"/>
        </w:rPr>
        <w:t>ектированию, строительству и реконструкции объектов транспортной инфр</w:t>
      </w:r>
      <w:r w:rsidRPr="00637B26">
        <w:rPr>
          <w:rFonts w:ascii="Times New Roman" w:hAnsi="Times New Roman"/>
          <w:sz w:val="27"/>
          <w:szCs w:val="27"/>
        </w:rPr>
        <w:t>а</w:t>
      </w:r>
      <w:r w:rsidRPr="00637B26">
        <w:rPr>
          <w:rFonts w:ascii="Times New Roman" w:hAnsi="Times New Roman"/>
          <w:sz w:val="27"/>
          <w:szCs w:val="27"/>
        </w:rPr>
        <w:t>структуры, предлагаемых для реализации в период действия программы, с оценкой объемов и источников ф</w:t>
      </w:r>
      <w:r w:rsidRPr="00637B26">
        <w:rPr>
          <w:rFonts w:ascii="Times New Roman" w:hAnsi="Times New Roman"/>
          <w:sz w:val="27"/>
          <w:szCs w:val="27"/>
        </w:rPr>
        <w:t>и</w:t>
      </w:r>
      <w:r w:rsidRPr="00637B26">
        <w:rPr>
          <w:rFonts w:ascii="Times New Roman" w:hAnsi="Times New Roman"/>
          <w:sz w:val="27"/>
          <w:szCs w:val="27"/>
        </w:rPr>
        <w:t>нансирования.</w:t>
      </w:r>
    </w:p>
    <w:p w:rsidR="009F574C" w:rsidRPr="00637B26" w:rsidRDefault="00BE32D2" w:rsidP="009F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</w:t>
      </w:r>
      <w:r w:rsidR="009F574C" w:rsidRPr="00637B26">
        <w:rPr>
          <w:rFonts w:ascii="Times New Roman" w:hAnsi="Times New Roman"/>
          <w:b/>
          <w:sz w:val="27"/>
          <w:szCs w:val="27"/>
        </w:rPr>
        <w:t>. Предложения по институциональным преобразованиям, соверше</w:t>
      </w:r>
      <w:r w:rsidR="009F574C" w:rsidRPr="00637B26">
        <w:rPr>
          <w:rFonts w:ascii="Times New Roman" w:hAnsi="Times New Roman"/>
          <w:b/>
          <w:sz w:val="27"/>
          <w:szCs w:val="27"/>
        </w:rPr>
        <w:t>н</w:t>
      </w:r>
      <w:r w:rsidR="009F574C" w:rsidRPr="00637B26">
        <w:rPr>
          <w:rFonts w:ascii="Times New Roman" w:hAnsi="Times New Roman"/>
          <w:b/>
          <w:sz w:val="27"/>
          <w:szCs w:val="27"/>
        </w:rPr>
        <w:t>ствованию правового и информационного обеспечения деятельности в сфере проектирования, строительства, реконструкции объектов тран</w:t>
      </w:r>
      <w:r w:rsidR="009F574C" w:rsidRPr="00637B26">
        <w:rPr>
          <w:rFonts w:ascii="Times New Roman" w:hAnsi="Times New Roman"/>
          <w:b/>
          <w:sz w:val="27"/>
          <w:szCs w:val="27"/>
        </w:rPr>
        <w:t>с</w:t>
      </w:r>
      <w:r w:rsidR="009F574C" w:rsidRPr="00637B26">
        <w:rPr>
          <w:rFonts w:ascii="Times New Roman" w:hAnsi="Times New Roman"/>
          <w:b/>
          <w:sz w:val="27"/>
          <w:szCs w:val="27"/>
        </w:rPr>
        <w:t>портной инфраструктуры на территории поселения, городского округа</w:t>
      </w:r>
    </w:p>
    <w:p w:rsidR="009F574C" w:rsidRPr="00637B26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37B26">
        <w:rPr>
          <w:rFonts w:ascii="Times New Roman" w:hAnsi="Times New Roman"/>
          <w:sz w:val="27"/>
          <w:szCs w:val="27"/>
        </w:rPr>
        <w:t>В рамках реализации настоящей программы не предполагается провед</w:t>
      </w:r>
      <w:r w:rsidRPr="00637B26">
        <w:rPr>
          <w:rFonts w:ascii="Times New Roman" w:hAnsi="Times New Roman"/>
          <w:sz w:val="27"/>
          <w:szCs w:val="27"/>
        </w:rPr>
        <w:t>е</w:t>
      </w:r>
      <w:r w:rsidRPr="00637B26">
        <w:rPr>
          <w:rFonts w:ascii="Times New Roman" w:hAnsi="Times New Roman"/>
          <w:sz w:val="27"/>
          <w:szCs w:val="27"/>
        </w:rPr>
        <w:t>ние институциональных преобразований, структура управления, а также х</w:t>
      </w:r>
      <w:r w:rsidRPr="00637B26">
        <w:rPr>
          <w:rFonts w:ascii="Times New Roman" w:hAnsi="Times New Roman"/>
          <w:sz w:val="27"/>
          <w:szCs w:val="27"/>
        </w:rPr>
        <w:t>а</w:t>
      </w:r>
      <w:r w:rsidRPr="00637B26">
        <w:rPr>
          <w:rFonts w:ascii="Times New Roman" w:hAnsi="Times New Roman"/>
          <w:sz w:val="27"/>
          <w:szCs w:val="27"/>
        </w:rPr>
        <w:t>рактер взаимосвязей при осуществлении деятельности в сфере проектирования, стро</w:t>
      </w:r>
      <w:r w:rsidRPr="00637B26">
        <w:rPr>
          <w:rFonts w:ascii="Times New Roman" w:hAnsi="Times New Roman"/>
          <w:sz w:val="27"/>
          <w:szCs w:val="27"/>
        </w:rPr>
        <w:t>и</w:t>
      </w:r>
      <w:r w:rsidRPr="00637B26">
        <w:rPr>
          <w:rFonts w:ascii="Times New Roman" w:hAnsi="Times New Roman"/>
          <w:sz w:val="27"/>
          <w:szCs w:val="27"/>
        </w:rPr>
        <w:t>тельства, реконструкции объектов транспортной инфраструктуры предполагае</w:t>
      </w:r>
      <w:r w:rsidRPr="00637B26">
        <w:rPr>
          <w:rFonts w:ascii="Times New Roman" w:hAnsi="Times New Roman"/>
          <w:sz w:val="27"/>
          <w:szCs w:val="27"/>
        </w:rPr>
        <w:t>т</w:t>
      </w:r>
      <w:r w:rsidRPr="00637B26">
        <w:rPr>
          <w:rFonts w:ascii="Times New Roman" w:hAnsi="Times New Roman"/>
          <w:sz w:val="27"/>
          <w:szCs w:val="27"/>
        </w:rPr>
        <w:t>ся оставить в неизменном виде.</w:t>
      </w:r>
    </w:p>
    <w:p w:rsidR="009F574C" w:rsidRPr="00637B26" w:rsidRDefault="009F574C" w:rsidP="009F574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37B26">
        <w:rPr>
          <w:rFonts w:ascii="Times New Roman" w:hAnsi="Times New Roman"/>
          <w:sz w:val="27"/>
          <w:szCs w:val="27"/>
        </w:rPr>
        <w:t>Настоящая программа разработана в соответствии с требованиями к пр</w:t>
      </w:r>
      <w:r w:rsidRPr="00637B26">
        <w:rPr>
          <w:rFonts w:ascii="Times New Roman" w:hAnsi="Times New Roman"/>
          <w:sz w:val="27"/>
          <w:szCs w:val="27"/>
        </w:rPr>
        <w:t>о</w:t>
      </w:r>
      <w:r w:rsidRPr="00637B26">
        <w:rPr>
          <w:rFonts w:ascii="Times New Roman" w:hAnsi="Times New Roman"/>
          <w:sz w:val="27"/>
          <w:szCs w:val="27"/>
        </w:rPr>
        <w:t>граммам комплексного развития транспортной инфраструктуры утверждё</w:t>
      </w:r>
      <w:r w:rsidRPr="00637B26">
        <w:rPr>
          <w:rFonts w:ascii="Times New Roman" w:hAnsi="Times New Roman"/>
          <w:sz w:val="27"/>
          <w:szCs w:val="27"/>
        </w:rPr>
        <w:t>н</w:t>
      </w:r>
      <w:r w:rsidRPr="00637B26">
        <w:rPr>
          <w:rFonts w:ascii="Times New Roman" w:hAnsi="Times New Roman"/>
          <w:sz w:val="27"/>
          <w:szCs w:val="27"/>
        </w:rPr>
        <w:t>ными постановлением Правительства Российской Федерации от 25.12.2015 № 1440 «Об утверждении требований к Программам комплексного развития транспор</w:t>
      </w:r>
      <w:r w:rsidRPr="00637B26">
        <w:rPr>
          <w:rFonts w:ascii="Times New Roman" w:hAnsi="Times New Roman"/>
          <w:sz w:val="27"/>
          <w:szCs w:val="27"/>
        </w:rPr>
        <w:t>т</w:t>
      </w:r>
      <w:r w:rsidRPr="00637B26">
        <w:rPr>
          <w:rFonts w:ascii="Times New Roman" w:hAnsi="Times New Roman"/>
          <w:sz w:val="27"/>
          <w:szCs w:val="27"/>
        </w:rPr>
        <w:t>ной инфраструктуры поселений, городских окр</w:t>
      </w:r>
      <w:r w:rsidRPr="00637B26">
        <w:rPr>
          <w:rFonts w:ascii="Times New Roman" w:hAnsi="Times New Roman"/>
          <w:sz w:val="27"/>
          <w:szCs w:val="27"/>
        </w:rPr>
        <w:t>у</w:t>
      </w:r>
      <w:r w:rsidRPr="00637B26">
        <w:rPr>
          <w:rFonts w:ascii="Times New Roman" w:hAnsi="Times New Roman"/>
          <w:sz w:val="27"/>
          <w:szCs w:val="27"/>
        </w:rPr>
        <w:t>гов».</w:t>
      </w: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  <w:r w:rsidRPr="00637B26">
        <w:rPr>
          <w:rFonts w:ascii="Times New Roman" w:hAnsi="Times New Roman"/>
          <w:sz w:val="27"/>
          <w:szCs w:val="27"/>
        </w:rPr>
        <w:t xml:space="preserve"> </w:t>
      </w: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  <w:r w:rsidRPr="00637B26">
        <w:rPr>
          <w:rFonts w:ascii="Times New Roman" w:hAnsi="Times New Roman"/>
          <w:sz w:val="27"/>
          <w:szCs w:val="27"/>
        </w:rPr>
        <w:t xml:space="preserve"> </w:t>
      </w: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45379" w:rsidRPr="00637B26" w:rsidRDefault="00D45379" w:rsidP="00D45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  <w:sectPr w:rsidR="00876C73" w:rsidRPr="00637B26" w:rsidSect="00E04891">
          <w:headerReference w:type="default" r:id="rId9"/>
          <w:pgSz w:w="11906" w:h="16838" w:code="9"/>
          <w:pgMar w:top="993" w:right="1133" w:bottom="993" w:left="1418" w:header="709" w:footer="709" w:gutter="0"/>
          <w:cols w:space="708"/>
          <w:titlePg/>
          <w:docGrid w:linePitch="360"/>
        </w:sectPr>
      </w:pPr>
    </w:p>
    <w:p w:rsidR="00876C73" w:rsidRPr="00637B26" w:rsidRDefault="0087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  <w:sectPr w:rsidR="00876C73" w:rsidRPr="00637B26" w:rsidSect="00D45379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76C73" w:rsidRPr="00637B26" w:rsidRDefault="00876C73" w:rsidP="00D45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876C73" w:rsidRPr="00637B26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9B" w:rsidRPr="00637B26" w:rsidRDefault="003C2C9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37B26">
        <w:rPr>
          <w:rFonts w:ascii="Times New Roman" w:hAnsi="Times New Roman"/>
          <w:sz w:val="21"/>
          <w:szCs w:val="21"/>
        </w:rPr>
        <w:separator/>
      </w:r>
    </w:p>
  </w:endnote>
  <w:endnote w:type="continuationSeparator" w:id="1">
    <w:p w:rsidR="003C2C9B" w:rsidRPr="00637B26" w:rsidRDefault="003C2C9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37B26">
        <w:rPr>
          <w:rFonts w:ascii="Times New Roman" w:hAnsi="Times New Roman"/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9B" w:rsidRPr="00637B26" w:rsidRDefault="003C2C9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37B26">
        <w:rPr>
          <w:rFonts w:ascii="Times New Roman" w:hAnsi="Times New Roman"/>
          <w:sz w:val="21"/>
          <w:szCs w:val="21"/>
        </w:rPr>
        <w:separator/>
      </w:r>
    </w:p>
  </w:footnote>
  <w:footnote w:type="continuationSeparator" w:id="1">
    <w:p w:rsidR="003C2C9B" w:rsidRPr="00637B26" w:rsidRDefault="003C2C9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37B26">
        <w:rPr>
          <w:rFonts w:ascii="Times New Roman" w:hAnsi="Times New Roman"/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53" w:rsidRPr="00637B26" w:rsidRDefault="00706753">
    <w:pPr>
      <w:pStyle w:val="a4"/>
      <w:jc w:val="center"/>
      <w:rPr>
        <w:rFonts w:ascii="Times New Roman" w:hAnsi="Times New Roman"/>
        <w:sz w:val="21"/>
        <w:szCs w:val="21"/>
      </w:rPr>
    </w:pPr>
    <w:r w:rsidRPr="00637B26">
      <w:rPr>
        <w:sz w:val="21"/>
        <w:szCs w:val="21"/>
      </w:rPr>
      <w:fldChar w:fldCharType="begin"/>
    </w:r>
    <w:r w:rsidRPr="00637B26">
      <w:rPr>
        <w:sz w:val="21"/>
        <w:szCs w:val="21"/>
      </w:rPr>
      <w:instrText>PAGE   \* MERGEFORMAT</w:instrText>
    </w:r>
    <w:r w:rsidRPr="00637B26">
      <w:rPr>
        <w:sz w:val="21"/>
        <w:szCs w:val="21"/>
      </w:rPr>
      <w:fldChar w:fldCharType="separate"/>
    </w:r>
    <w:r w:rsidR="00EC7B04">
      <w:rPr>
        <w:noProof/>
        <w:sz w:val="21"/>
        <w:szCs w:val="21"/>
      </w:rPr>
      <w:t>2</w:t>
    </w:r>
    <w:r w:rsidRPr="00637B26">
      <w:rPr>
        <w:sz w:val="21"/>
        <w:szCs w:val="21"/>
      </w:rPr>
      <w:fldChar w:fldCharType="end"/>
    </w:r>
  </w:p>
  <w:p w:rsidR="00706753" w:rsidRPr="00637B26" w:rsidRDefault="00706753">
    <w:pPr>
      <w:pStyle w:val="a4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Times New Roman" w:hint="default"/>
      </w:rPr>
    </w:lvl>
  </w:abstractNum>
  <w:abstractNum w:abstractNumId="2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cs="Times New Roman" w:hint="default"/>
      </w:rPr>
    </w:lvl>
  </w:abstractNum>
  <w:abstractNum w:abstractNumId="3">
    <w:nsid w:val="25D17A27"/>
    <w:multiLevelType w:val="hybridMultilevel"/>
    <w:tmpl w:val="114CE18C"/>
    <w:lvl w:ilvl="0" w:tplc="144E38B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17B1"/>
    <w:multiLevelType w:val="hybridMultilevel"/>
    <w:tmpl w:val="52F86A6C"/>
    <w:lvl w:ilvl="0" w:tplc="144E38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8003466"/>
    <w:multiLevelType w:val="hybridMultilevel"/>
    <w:tmpl w:val="B9AC6DCC"/>
    <w:lvl w:ilvl="0" w:tplc="144E3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77244"/>
    <w:multiLevelType w:val="hybridMultilevel"/>
    <w:tmpl w:val="C36A2FD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F0C35"/>
    <w:multiLevelType w:val="hybridMultilevel"/>
    <w:tmpl w:val="11288376"/>
    <w:lvl w:ilvl="0" w:tplc="BBE4C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C73"/>
    <w:rsid w:val="00005639"/>
    <w:rsid w:val="000422F1"/>
    <w:rsid w:val="000669EE"/>
    <w:rsid w:val="000C6E86"/>
    <w:rsid w:val="000D1BD7"/>
    <w:rsid w:val="000D3DD2"/>
    <w:rsid w:val="000D4202"/>
    <w:rsid w:val="000F3376"/>
    <w:rsid w:val="00135DD2"/>
    <w:rsid w:val="0014168B"/>
    <w:rsid w:val="00142EEC"/>
    <w:rsid w:val="00143590"/>
    <w:rsid w:val="001505E7"/>
    <w:rsid w:val="00174159"/>
    <w:rsid w:val="001D20FB"/>
    <w:rsid w:val="001F01CF"/>
    <w:rsid w:val="001F0FD3"/>
    <w:rsid w:val="0023268B"/>
    <w:rsid w:val="00241A71"/>
    <w:rsid w:val="00256D09"/>
    <w:rsid w:val="002B50A2"/>
    <w:rsid w:val="002E31E9"/>
    <w:rsid w:val="00301F08"/>
    <w:rsid w:val="00310A56"/>
    <w:rsid w:val="00315A9F"/>
    <w:rsid w:val="00344E5C"/>
    <w:rsid w:val="0038541F"/>
    <w:rsid w:val="003C2C9B"/>
    <w:rsid w:val="003D5D25"/>
    <w:rsid w:val="003E376F"/>
    <w:rsid w:val="003E3E36"/>
    <w:rsid w:val="004076A5"/>
    <w:rsid w:val="00414872"/>
    <w:rsid w:val="004261FB"/>
    <w:rsid w:val="00441882"/>
    <w:rsid w:val="0046440B"/>
    <w:rsid w:val="0047588A"/>
    <w:rsid w:val="0049096E"/>
    <w:rsid w:val="004D6BCB"/>
    <w:rsid w:val="00525EDF"/>
    <w:rsid w:val="00550400"/>
    <w:rsid w:val="005A1A55"/>
    <w:rsid w:val="005E62A4"/>
    <w:rsid w:val="005F396E"/>
    <w:rsid w:val="00607583"/>
    <w:rsid w:val="00637B26"/>
    <w:rsid w:val="00690E74"/>
    <w:rsid w:val="00696888"/>
    <w:rsid w:val="00696CFA"/>
    <w:rsid w:val="006B441D"/>
    <w:rsid w:val="006B5F1E"/>
    <w:rsid w:val="00706753"/>
    <w:rsid w:val="00744D3A"/>
    <w:rsid w:val="00777C78"/>
    <w:rsid w:val="007D4740"/>
    <w:rsid w:val="007E192F"/>
    <w:rsid w:val="00821F35"/>
    <w:rsid w:val="008440B7"/>
    <w:rsid w:val="008722A3"/>
    <w:rsid w:val="00876C73"/>
    <w:rsid w:val="00892624"/>
    <w:rsid w:val="00896167"/>
    <w:rsid w:val="008A313B"/>
    <w:rsid w:val="00910906"/>
    <w:rsid w:val="00942513"/>
    <w:rsid w:val="009862FB"/>
    <w:rsid w:val="009A6EF3"/>
    <w:rsid w:val="009F574C"/>
    <w:rsid w:val="009F7608"/>
    <w:rsid w:val="00A5390F"/>
    <w:rsid w:val="00A552D3"/>
    <w:rsid w:val="00A76FA9"/>
    <w:rsid w:val="00A831E9"/>
    <w:rsid w:val="00AB5646"/>
    <w:rsid w:val="00B11F59"/>
    <w:rsid w:val="00B20EEA"/>
    <w:rsid w:val="00B429EA"/>
    <w:rsid w:val="00BC1681"/>
    <w:rsid w:val="00BE32D2"/>
    <w:rsid w:val="00BF1A25"/>
    <w:rsid w:val="00C14FFE"/>
    <w:rsid w:val="00C3491C"/>
    <w:rsid w:val="00C35B51"/>
    <w:rsid w:val="00CB460B"/>
    <w:rsid w:val="00D42D9A"/>
    <w:rsid w:val="00D45379"/>
    <w:rsid w:val="00DA40EB"/>
    <w:rsid w:val="00DD6916"/>
    <w:rsid w:val="00DE71F4"/>
    <w:rsid w:val="00E04891"/>
    <w:rsid w:val="00E255B2"/>
    <w:rsid w:val="00E347C9"/>
    <w:rsid w:val="00E47CB4"/>
    <w:rsid w:val="00EB0959"/>
    <w:rsid w:val="00EB45DE"/>
    <w:rsid w:val="00EC1E4B"/>
    <w:rsid w:val="00EC7B04"/>
    <w:rsid w:val="00ED09E2"/>
    <w:rsid w:val="00EE5F15"/>
    <w:rsid w:val="00EF57AD"/>
    <w:rsid w:val="00F262FB"/>
    <w:rsid w:val="00F66A89"/>
    <w:rsid w:val="00F67035"/>
    <w:rsid w:val="00F86341"/>
    <w:rsid w:val="00F87238"/>
    <w:rsid w:val="00F94124"/>
    <w:rsid w:val="00F94245"/>
    <w:rsid w:val="00FE5971"/>
    <w:rsid w:val="00FF30BB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0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0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rPr>
      <w:rFonts w:ascii="Times New Roman" w:hAnsi="Times New Roman" w:cs="Times New Roman"/>
    </w:rPr>
  </w:style>
  <w:style w:type="paragraph" w:styleId="a5">
    <w:name w:val="footer"/>
    <w:basedOn w:val="a0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rPr>
      <w:rFonts w:ascii="Times New Roman" w:hAnsi="Times New Roman" w:cs="Times New Roman"/>
    </w:rPr>
  </w:style>
  <w:style w:type="paragraph" w:customStyle="1" w:styleId="BalloonText">
    <w:name w:val="Balloon Text"/>
    <w:basedOn w:val="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rPr>
      <w:rFonts w:ascii="Segoe UI" w:hAnsi="Segoe UI" w:cs="Segoe UI"/>
      <w:sz w:val="18"/>
      <w:szCs w:val="18"/>
    </w:rPr>
  </w:style>
  <w:style w:type="paragraph" w:customStyle="1" w:styleId="AAA">
    <w:name w:val="! AAA !"/>
    <w:pPr>
      <w:spacing w:after="120"/>
      <w:jc w:val="both"/>
    </w:pPr>
    <w:rPr>
      <w:sz w:val="24"/>
      <w:szCs w:val="16"/>
    </w:rPr>
  </w:style>
  <w:style w:type="character" w:customStyle="1" w:styleId="AAA0">
    <w:name w:val="! AAA ! Знак"/>
    <w:rPr>
      <w:rFonts w:ascii="Times New Roman" w:hAnsi="Times New Roman" w:cs="Times New Roman"/>
      <w:sz w:val="16"/>
      <w:lang w:eastAsia="ru-RU"/>
    </w:rPr>
  </w:style>
  <w:style w:type="paragraph" w:customStyle="1" w:styleId="NoSpacing">
    <w:name w:val="No Spacing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6">
    <w:name w:val="Body Text Indent"/>
    <w:basedOn w:val="a0"/>
    <w:semiHidden/>
    <w:pPr>
      <w:spacing w:after="0" w:line="240" w:lineRule="auto"/>
      <w:ind w:firstLine="709"/>
      <w:jc w:val="both"/>
    </w:pPr>
    <w:rPr>
      <w:rFonts w:ascii="Times New Roman" w:hAnsi="Times New Roman"/>
      <w:i/>
      <w:iCs/>
      <w:sz w:val="28"/>
      <w:szCs w:val="28"/>
    </w:rPr>
  </w:style>
  <w:style w:type="paragraph" w:styleId="2">
    <w:name w:val="Body Text Indent 2"/>
    <w:basedOn w:val="a0"/>
    <w:semiHidden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0"/>
    <w:semiHidden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0"/>
    <w:uiPriority w:val="99"/>
    <w:qFormat/>
    <w:pPr>
      <w:spacing w:before="80" w:after="80" w:line="276" w:lineRule="auto"/>
      <w:ind w:left="720"/>
    </w:pPr>
    <w:rPr>
      <w:rFonts w:ascii="Times New Roman" w:hAnsi="Times New Roman"/>
      <w:sz w:val="24"/>
    </w:rPr>
  </w:style>
  <w:style w:type="paragraph" w:customStyle="1" w:styleId="a">
    <w:name w:val="No Spacing"/>
    <w:aliases w:val="Перечисление"/>
    <w:basedOn w:val="a7"/>
    <w:qFormat/>
    <w:pPr>
      <w:numPr>
        <w:numId w:val="6"/>
      </w:numPr>
      <w:spacing w:before="200" w:after="200"/>
    </w:pPr>
  </w:style>
  <w:style w:type="paragraph" w:styleId="a8">
    <w:name w:val="Title"/>
    <w:basedOn w:val="a0"/>
    <w:qFormat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ConsPlusNonformat0">
    <w:name w:val="ConsPlusNonformat Знак"/>
    <w:rPr>
      <w:rFonts w:ascii="Courier New" w:eastAsia="Calibri" w:hAnsi="Courier New" w:cs="Courier New"/>
      <w:lang w:val="ru-RU" w:eastAsia="ru-RU" w:bidi="ar-SA"/>
    </w:rPr>
  </w:style>
  <w:style w:type="character" w:customStyle="1" w:styleId="highlighthighlightactive">
    <w:name w:val="highlight highlight_active"/>
    <w:basedOn w:val="a1"/>
  </w:style>
  <w:style w:type="table" w:styleId="a9">
    <w:name w:val="Table Grid"/>
    <w:basedOn w:val="a2"/>
    <w:uiPriority w:val="39"/>
    <w:rsid w:val="001F0F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385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0"/>
    <w:rsid w:val="00385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D4202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0D420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A648-C7D1-4B29-9B15-B5CB52CC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7323</Words>
  <Characters>41743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48969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Sergey</dc:creator>
  <cp:lastModifiedBy>HP</cp:lastModifiedBy>
  <cp:revision>3</cp:revision>
  <cp:lastPrinted>2017-11-08T07:17:00Z</cp:lastPrinted>
  <dcterms:created xsi:type="dcterms:W3CDTF">2017-11-08T09:32:00Z</dcterms:created>
  <dcterms:modified xsi:type="dcterms:W3CDTF">2017-11-08T09:32:00Z</dcterms:modified>
</cp:coreProperties>
</file>