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DF" w:rsidRPr="008521DF" w:rsidRDefault="008521DF" w:rsidP="008521DF">
      <w:pPr>
        <w:tabs>
          <w:tab w:val="left" w:pos="6300"/>
        </w:tabs>
        <w:ind w:right="709"/>
        <w:jc w:val="right"/>
        <w:rPr>
          <w:sz w:val="25"/>
          <w:szCs w:val="28"/>
          <w:lang w:eastAsia="ru-RU"/>
        </w:rPr>
      </w:pPr>
      <w:r w:rsidRPr="008521DF">
        <w:rPr>
          <w:sz w:val="25"/>
          <w:szCs w:val="25"/>
          <w:lang w:eastAsia="ru-RU"/>
        </w:rPr>
        <w:t xml:space="preserve">ПРОЕКТ </w:t>
      </w:r>
    </w:p>
    <w:p w:rsidR="008521DF" w:rsidRPr="008521DF" w:rsidRDefault="008521DF" w:rsidP="008521DF">
      <w:pPr>
        <w:tabs>
          <w:tab w:val="left" w:pos="6300"/>
        </w:tabs>
        <w:ind w:right="709"/>
        <w:jc w:val="right"/>
        <w:rPr>
          <w:sz w:val="25"/>
          <w:szCs w:val="25"/>
          <w:lang w:eastAsia="ru-RU"/>
        </w:rPr>
      </w:pPr>
    </w:p>
    <w:p w:rsidR="008521DF" w:rsidRPr="008521DF" w:rsidRDefault="008521DF" w:rsidP="008521DF">
      <w:pPr>
        <w:jc w:val="center"/>
        <w:rPr>
          <w:bCs/>
          <w:sz w:val="25"/>
          <w:szCs w:val="25"/>
        </w:rPr>
      </w:pPr>
      <w:r w:rsidRPr="008521DF">
        <w:rPr>
          <w:bCs/>
          <w:sz w:val="25"/>
          <w:szCs w:val="25"/>
        </w:rPr>
        <w:t>СЕЛЬСКОЕ  ПОСЕЛЕНИЕ «БЕСТУЖЕВСКОЕ»</w:t>
      </w:r>
    </w:p>
    <w:p w:rsidR="008521DF" w:rsidRPr="008521DF" w:rsidRDefault="008521DF" w:rsidP="008521DF">
      <w:pPr>
        <w:jc w:val="center"/>
        <w:rPr>
          <w:bCs/>
          <w:sz w:val="25"/>
          <w:szCs w:val="25"/>
        </w:rPr>
      </w:pPr>
      <w:r w:rsidRPr="008521DF">
        <w:rPr>
          <w:bCs/>
          <w:sz w:val="25"/>
          <w:szCs w:val="25"/>
        </w:rPr>
        <w:t>УСТЬЯНСКОГО МУНИЦИПАЛЬНОГО РАЙОНА</w:t>
      </w:r>
    </w:p>
    <w:p w:rsidR="008521DF" w:rsidRPr="008521DF" w:rsidRDefault="008521DF" w:rsidP="008521D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8521DF">
        <w:rPr>
          <w:rFonts w:ascii="Times New Roman" w:hAnsi="Times New Roman" w:cs="Times New Roman"/>
          <w:b w:val="0"/>
          <w:sz w:val="25"/>
          <w:szCs w:val="25"/>
        </w:rPr>
        <w:t>АРХАНГЕЛЬСКОЙ ОБЛАСТИ</w:t>
      </w:r>
    </w:p>
    <w:p w:rsidR="008521DF" w:rsidRPr="008521DF" w:rsidRDefault="008521DF" w:rsidP="008521DF">
      <w:pPr>
        <w:ind w:right="709"/>
        <w:jc w:val="center"/>
        <w:rPr>
          <w:sz w:val="25"/>
          <w:szCs w:val="25"/>
          <w:lang w:eastAsia="ru-RU"/>
        </w:rPr>
      </w:pPr>
      <w:r w:rsidRPr="008521DF">
        <w:rPr>
          <w:sz w:val="25"/>
          <w:szCs w:val="25"/>
          <w:lang w:eastAsia="ru-RU"/>
        </w:rPr>
        <w:t>СОВЕТ ДЕПУТАТОВ</w:t>
      </w:r>
    </w:p>
    <w:p w:rsidR="008521DF" w:rsidRPr="008521DF" w:rsidRDefault="008521DF" w:rsidP="008521DF">
      <w:pPr>
        <w:ind w:right="709"/>
        <w:jc w:val="center"/>
        <w:rPr>
          <w:sz w:val="25"/>
          <w:szCs w:val="25"/>
          <w:lang w:val="en-US" w:eastAsia="ru-RU"/>
        </w:rPr>
      </w:pPr>
      <w:r w:rsidRPr="008521DF">
        <w:rPr>
          <w:sz w:val="25"/>
          <w:szCs w:val="25"/>
          <w:lang w:eastAsia="ru-RU"/>
        </w:rPr>
        <w:t>Пятого  созыва вторая сессия</w:t>
      </w:r>
    </w:p>
    <w:p w:rsidR="008521DF" w:rsidRPr="008521DF" w:rsidRDefault="008521DF" w:rsidP="008521DF">
      <w:pPr>
        <w:ind w:right="709"/>
        <w:rPr>
          <w:sz w:val="25"/>
          <w:szCs w:val="25"/>
          <w:lang w:eastAsia="ru-RU"/>
        </w:rPr>
      </w:pPr>
    </w:p>
    <w:p w:rsidR="008521DF" w:rsidRPr="008521DF" w:rsidRDefault="008521DF" w:rsidP="008521DF">
      <w:pPr>
        <w:ind w:right="709"/>
        <w:jc w:val="center"/>
        <w:rPr>
          <w:b/>
          <w:sz w:val="25"/>
          <w:szCs w:val="25"/>
          <w:lang w:eastAsia="ru-RU"/>
        </w:rPr>
      </w:pPr>
      <w:r w:rsidRPr="008521DF">
        <w:rPr>
          <w:b/>
          <w:sz w:val="25"/>
          <w:szCs w:val="25"/>
          <w:lang w:eastAsia="ru-RU"/>
        </w:rPr>
        <w:t>РЕШЕНИЕ</w:t>
      </w:r>
    </w:p>
    <w:p w:rsidR="008521DF" w:rsidRPr="008521DF" w:rsidRDefault="008521DF" w:rsidP="008521DF">
      <w:pPr>
        <w:jc w:val="center"/>
        <w:rPr>
          <w:sz w:val="25"/>
          <w:szCs w:val="25"/>
          <w:lang w:eastAsia="ru-RU"/>
        </w:rPr>
      </w:pPr>
    </w:p>
    <w:tbl>
      <w:tblPr>
        <w:tblW w:w="0" w:type="auto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50"/>
        <w:gridCol w:w="1843"/>
        <w:gridCol w:w="2268"/>
      </w:tblGrid>
      <w:tr w:rsidR="008521DF" w:rsidRPr="008521DF" w:rsidTr="008521DF">
        <w:tc>
          <w:tcPr>
            <w:tcW w:w="2250" w:type="dxa"/>
            <w:hideMark/>
          </w:tcPr>
          <w:p w:rsidR="008521DF" w:rsidRPr="008521DF" w:rsidRDefault="008521DF">
            <w:pPr>
              <w:spacing w:line="276" w:lineRule="auto"/>
              <w:jc w:val="center"/>
              <w:rPr>
                <w:sz w:val="25"/>
                <w:szCs w:val="28"/>
                <w:lang w:eastAsia="ru-RU"/>
              </w:rPr>
            </w:pPr>
            <w:r w:rsidRPr="008521DF">
              <w:rPr>
                <w:sz w:val="25"/>
                <w:szCs w:val="25"/>
                <w:lang w:eastAsia="ru-RU"/>
              </w:rPr>
              <w:t>от ____ ноября</w:t>
            </w:r>
          </w:p>
        </w:tc>
        <w:tc>
          <w:tcPr>
            <w:tcW w:w="1843" w:type="dxa"/>
            <w:hideMark/>
          </w:tcPr>
          <w:p w:rsidR="008521DF" w:rsidRPr="008521DF" w:rsidRDefault="008521DF">
            <w:pPr>
              <w:spacing w:line="276" w:lineRule="auto"/>
              <w:jc w:val="center"/>
              <w:rPr>
                <w:sz w:val="25"/>
                <w:szCs w:val="28"/>
                <w:lang w:eastAsia="ru-RU"/>
              </w:rPr>
            </w:pPr>
            <w:r w:rsidRPr="008521DF">
              <w:rPr>
                <w:sz w:val="25"/>
                <w:szCs w:val="25"/>
                <w:lang w:eastAsia="ru-RU"/>
              </w:rPr>
              <w:t>2021 года</w:t>
            </w:r>
          </w:p>
        </w:tc>
        <w:tc>
          <w:tcPr>
            <w:tcW w:w="2268" w:type="dxa"/>
            <w:hideMark/>
          </w:tcPr>
          <w:p w:rsidR="008521DF" w:rsidRPr="008521DF" w:rsidRDefault="008521DF">
            <w:pPr>
              <w:spacing w:line="276" w:lineRule="auto"/>
              <w:rPr>
                <w:sz w:val="25"/>
                <w:szCs w:val="28"/>
                <w:lang w:val="en-US" w:eastAsia="ru-RU"/>
              </w:rPr>
            </w:pPr>
            <w:r w:rsidRPr="008521DF">
              <w:rPr>
                <w:sz w:val="25"/>
                <w:szCs w:val="25"/>
                <w:lang w:eastAsia="ru-RU"/>
              </w:rPr>
              <w:t xml:space="preserve">      № _____</w:t>
            </w:r>
          </w:p>
        </w:tc>
      </w:tr>
    </w:tbl>
    <w:p w:rsidR="008521DF" w:rsidRPr="008521DF" w:rsidRDefault="008521DF" w:rsidP="008521DF">
      <w:pPr>
        <w:rPr>
          <w:sz w:val="25"/>
          <w:szCs w:val="28"/>
        </w:rPr>
      </w:pPr>
    </w:p>
    <w:p w:rsidR="008521DF" w:rsidRPr="008521DF" w:rsidRDefault="008521DF" w:rsidP="008521DF">
      <w:pPr>
        <w:jc w:val="both"/>
        <w:rPr>
          <w:b/>
          <w:bCs/>
          <w:sz w:val="25"/>
          <w:szCs w:val="25"/>
        </w:rPr>
      </w:pPr>
      <w:r w:rsidRPr="008521DF">
        <w:rPr>
          <w:b/>
          <w:bCs/>
          <w:sz w:val="25"/>
          <w:szCs w:val="25"/>
        </w:rPr>
        <w:t xml:space="preserve">«О выражении согласия населения </w:t>
      </w:r>
      <w:r w:rsidRPr="008521DF">
        <w:rPr>
          <w:rFonts w:eastAsia="Calibri"/>
          <w:b/>
          <w:bCs/>
          <w:sz w:val="25"/>
          <w:szCs w:val="25"/>
          <w:lang w:eastAsia="en-US"/>
        </w:rPr>
        <w:t>сельского поселения «Бестужевское»</w:t>
      </w:r>
      <w:r w:rsidRPr="008521DF">
        <w:rPr>
          <w:rFonts w:eastAsia="Calibri"/>
          <w:b/>
          <w:sz w:val="25"/>
          <w:szCs w:val="25"/>
          <w:lang w:eastAsia="en-US"/>
        </w:rPr>
        <w:t xml:space="preserve"> </w:t>
      </w:r>
      <w:r w:rsidRPr="008521DF">
        <w:rPr>
          <w:b/>
          <w:bCs/>
          <w:sz w:val="25"/>
          <w:szCs w:val="25"/>
        </w:rPr>
        <w:t>Устьянского муниципального района Архангельской области на преобразование муниципальных образований «</w:t>
      </w:r>
      <w:proofErr w:type="spellStart"/>
      <w:r w:rsidRPr="008521DF">
        <w:rPr>
          <w:b/>
          <w:bCs/>
          <w:sz w:val="25"/>
          <w:szCs w:val="25"/>
        </w:rPr>
        <w:t>Березницкое</w:t>
      </w:r>
      <w:proofErr w:type="spellEnd"/>
      <w:r w:rsidRPr="008521DF">
        <w:rPr>
          <w:b/>
          <w:bCs/>
          <w:sz w:val="25"/>
          <w:szCs w:val="25"/>
        </w:rPr>
        <w:t>», «Бестужевское», «Дмитриевское», «</w:t>
      </w:r>
      <w:proofErr w:type="spellStart"/>
      <w:r w:rsidRPr="008521DF">
        <w:rPr>
          <w:b/>
          <w:bCs/>
          <w:sz w:val="25"/>
          <w:szCs w:val="25"/>
        </w:rPr>
        <w:t>Илезское</w:t>
      </w:r>
      <w:proofErr w:type="spellEnd"/>
      <w:r w:rsidRPr="008521DF">
        <w:rPr>
          <w:b/>
          <w:bCs/>
          <w:sz w:val="25"/>
          <w:szCs w:val="25"/>
        </w:rPr>
        <w:t>», «</w:t>
      </w:r>
      <w:proofErr w:type="spellStart"/>
      <w:r w:rsidRPr="008521DF">
        <w:rPr>
          <w:b/>
          <w:bCs/>
          <w:sz w:val="25"/>
          <w:szCs w:val="25"/>
        </w:rPr>
        <w:t>Киземское</w:t>
      </w:r>
      <w:proofErr w:type="spellEnd"/>
      <w:r w:rsidRPr="008521DF">
        <w:rPr>
          <w:b/>
          <w:bCs/>
          <w:sz w:val="25"/>
          <w:szCs w:val="25"/>
        </w:rPr>
        <w:t>», «</w:t>
      </w:r>
      <w:proofErr w:type="spellStart"/>
      <w:r w:rsidRPr="008521DF">
        <w:rPr>
          <w:b/>
          <w:bCs/>
          <w:sz w:val="25"/>
          <w:szCs w:val="25"/>
        </w:rPr>
        <w:t>Лихачевское</w:t>
      </w:r>
      <w:proofErr w:type="spellEnd"/>
      <w:r w:rsidRPr="008521DF">
        <w:rPr>
          <w:b/>
          <w:bCs/>
          <w:sz w:val="25"/>
          <w:szCs w:val="25"/>
        </w:rPr>
        <w:t>», «</w:t>
      </w:r>
      <w:proofErr w:type="spellStart"/>
      <w:r w:rsidRPr="008521DF">
        <w:rPr>
          <w:b/>
          <w:bCs/>
          <w:sz w:val="25"/>
          <w:szCs w:val="25"/>
        </w:rPr>
        <w:t>Лойгинское</w:t>
      </w:r>
      <w:proofErr w:type="spellEnd"/>
      <w:r w:rsidRPr="008521DF">
        <w:rPr>
          <w:b/>
          <w:bCs/>
          <w:sz w:val="25"/>
          <w:szCs w:val="25"/>
        </w:rPr>
        <w:t>», «</w:t>
      </w:r>
      <w:proofErr w:type="spellStart"/>
      <w:r w:rsidRPr="008521DF">
        <w:rPr>
          <w:b/>
          <w:bCs/>
          <w:sz w:val="25"/>
          <w:szCs w:val="25"/>
        </w:rPr>
        <w:t>Малодорское</w:t>
      </w:r>
      <w:proofErr w:type="spellEnd"/>
      <w:r w:rsidRPr="008521DF">
        <w:rPr>
          <w:b/>
          <w:bCs/>
          <w:sz w:val="25"/>
          <w:szCs w:val="25"/>
        </w:rPr>
        <w:t>», «Октябрьское», «Орловское», «</w:t>
      </w:r>
      <w:proofErr w:type="spellStart"/>
      <w:r w:rsidRPr="008521DF">
        <w:rPr>
          <w:b/>
          <w:bCs/>
          <w:sz w:val="25"/>
          <w:szCs w:val="25"/>
        </w:rPr>
        <w:t>Плосское</w:t>
      </w:r>
      <w:proofErr w:type="spellEnd"/>
      <w:r w:rsidRPr="008521DF">
        <w:rPr>
          <w:b/>
          <w:bCs/>
          <w:sz w:val="25"/>
          <w:szCs w:val="25"/>
        </w:rPr>
        <w:t>», «</w:t>
      </w:r>
      <w:proofErr w:type="spellStart"/>
      <w:r w:rsidRPr="008521DF">
        <w:rPr>
          <w:b/>
          <w:bCs/>
          <w:sz w:val="25"/>
          <w:szCs w:val="25"/>
        </w:rPr>
        <w:t>Ростовско-Минское</w:t>
      </w:r>
      <w:proofErr w:type="spellEnd"/>
      <w:r w:rsidRPr="008521DF">
        <w:rPr>
          <w:b/>
          <w:bCs/>
          <w:sz w:val="25"/>
          <w:szCs w:val="25"/>
        </w:rPr>
        <w:t>», «</w:t>
      </w:r>
      <w:proofErr w:type="spellStart"/>
      <w:r w:rsidRPr="008521DF">
        <w:rPr>
          <w:b/>
          <w:bCs/>
          <w:sz w:val="25"/>
          <w:szCs w:val="25"/>
        </w:rPr>
        <w:t>Синицкое</w:t>
      </w:r>
      <w:proofErr w:type="spellEnd"/>
      <w:r w:rsidRPr="008521DF">
        <w:rPr>
          <w:b/>
          <w:bCs/>
          <w:sz w:val="25"/>
          <w:szCs w:val="25"/>
        </w:rPr>
        <w:t>», «</w:t>
      </w:r>
      <w:proofErr w:type="spellStart"/>
      <w:r w:rsidRPr="008521DF">
        <w:rPr>
          <w:b/>
          <w:bCs/>
          <w:sz w:val="25"/>
          <w:szCs w:val="25"/>
        </w:rPr>
        <w:t>Череновское</w:t>
      </w:r>
      <w:proofErr w:type="spellEnd"/>
      <w:r w:rsidRPr="008521DF">
        <w:rPr>
          <w:b/>
          <w:bCs/>
          <w:sz w:val="25"/>
          <w:szCs w:val="25"/>
        </w:rPr>
        <w:t>», «</w:t>
      </w:r>
      <w:proofErr w:type="spellStart"/>
      <w:r w:rsidRPr="008521DF">
        <w:rPr>
          <w:b/>
          <w:bCs/>
          <w:sz w:val="25"/>
          <w:szCs w:val="25"/>
        </w:rPr>
        <w:t>Шангальское</w:t>
      </w:r>
      <w:proofErr w:type="spellEnd"/>
      <w:r w:rsidRPr="008521DF">
        <w:rPr>
          <w:b/>
          <w:bCs/>
          <w:sz w:val="25"/>
          <w:szCs w:val="25"/>
        </w:rPr>
        <w:t>», «Устьянский муниципальный район», входящих в состав Устьянского муниципального района Архангельской области, путем их объединения в Устьянский муниципальный округ Архангельской области».</w:t>
      </w:r>
    </w:p>
    <w:p w:rsidR="008521DF" w:rsidRPr="008521DF" w:rsidRDefault="008521DF" w:rsidP="008521DF">
      <w:pPr>
        <w:rPr>
          <w:b/>
          <w:sz w:val="25"/>
          <w:szCs w:val="25"/>
        </w:rPr>
      </w:pPr>
    </w:p>
    <w:p w:rsidR="008521DF" w:rsidRPr="008521DF" w:rsidRDefault="008521DF" w:rsidP="008521DF">
      <w:pPr>
        <w:pStyle w:val="ConsPlusNormal"/>
        <w:ind w:firstLine="709"/>
        <w:jc w:val="both"/>
        <w:rPr>
          <w:sz w:val="25"/>
          <w:szCs w:val="25"/>
        </w:rPr>
      </w:pPr>
      <w:r w:rsidRPr="008521DF">
        <w:rPr>
          <w:rStyle w:val="normaltextrun"/>
          <w:color w:val="000000"/>
          <w:sz w:val="25"/>
          <w:szCs w:val="25"/>
          <w:shd w:val="clear" w:color="auto" w:fill="FFFFFF"/>
        </w:rPr>
        <w:t>В соответствии с частью 3.1.1 статьи 13 и пунктом 4 части 3 статьи 28 Федерального закона от 6 октября 2003 года № 131-ФЗ «Об общих принципах организации местного самоуправления в Российской Федерации» </w:t>
      </w:r>
      <w:r w:rsidRPr="008521DF">
        <w:rPr>
          <w:sz w:val="25"/>
          <w:szCs w:val="25"/>
        </w:rPr>
        <w:t xml:space="preserve">Совет депутатов </w:t>
      </w:r>
      <w:r w:rsidRPr="008521DF">
        <w:rPr>
          <w:rFonts w:eastAsia="Calibri"/>
          <w:sz w:val="25"/>
          <w:szCs w:val="25"/>
          <w:lang w:eastAsia="en-US"/>
        </w:rPr>
        <w:t xml:space="preserve">сельского поселения «Бестужевское» </w:t>
      </w:r>
      <w:r w:rsidRPr="008521DF">
        <w:rPr>
          <w:sz w:val="25"/>
          <w:szCs w:val="25"/>
        </w:rPr>
        <w:t>Устьянского муниципального района Архангельской области</w:t>
      </w:r>
    </w:p>
    <w:p w:rsidR="008521DF" w:rsidRPr="008521DF" w:rsidRDefault="008521DF" w:rsidP="008521DF">
      <w:pPr>
        <w:ind w:firstLine="709"/>
        <w:jc w:val="both"/>
        <w:rPr>
          <w:bCs/>
          <w:sz w:val="25"/>
          <w:szCs w:val="28"/>
          <w:lang w:eastAsia="ru-RU"/>
        </w:rPr>
      </w:pPr>
      <w:r w:rsidRPr="008521DF">
        <w:rPr>
          <w:bCs/>
          <w:sz w:val="25"/>
          <w:szCs w:val="25"/>
          <w:lang w:eastAsia="ru-RU"/>
        </w:rPr>
        <w:t>РЕШАЕТ:</w:t>
      </w:r>
    </w:p>
    <w:p w:rsidR="008521DF" w:rsidRPr="008521DF" w:rsidRDefault="008521DF" w:rsidP="008521DF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5"/>
          <w:szCs w:val="25"/>
          <w:lang w:eastAsia="ru-RU"/>
        </w:rPr>
      </w:pPr>
      <w:proofErr w:type="gramStart"/>
      <w:r w:rsidRPr="008521DF">
        <w:rPr>
          <w:sz w:val="25"/>
          <w:szCs w:val="25"/>
          <w:lang w:eastAsia="ru-RU"/>
        </w:rPr>
        <w:t xml:space="preserve">Выразить по результатам проведения публичных слушаний согласие населения </w:t>
      </w:r>
      <w:r w:rsidRPr="008521DF">
        <w:rPr>
          <w:rFonts w:eastAsia="Calibri"/>
          <w:sz w:val="25"/>
          <w:szCs w:val="25"/>
          <w:lang w:eastAsia="en-US"/>
        </w:rPr>
        <w:t xml:space="preserve">сельского поселения «Бестужевское» </w:t>
      </w:r>
      <w:r w:rsidRPr="008521DF">
        <w:rPr>
          <w:sz w:val="25"/>
          <w:szCs w:val="25"/>
        </w:rPr>
        <w:t>Устьянского муниципального района Архангельской области на преобразование муниципальных образований «</w:t>
      </w:r>
      <w:proofErr w:type="spellStart"/>
      <w:r w:rsidRPr="008521DF">
        <w:rPr>
          <w:sz w:val="25"/>
          <w:szCs w:val="25"/>
        </w:rPr>
        <w:t>Березницкое</w:t>
      </w:r>
      <w:proofErr w:type="spellEnd"/>
      <w:r w:rsidRPr="008521DF">
        <w:rPr>
          <w:sz w:val="25"/>
          <w:szCs w:val="25"/>
        </w:rPr>
        <w:t>», «Бестужевское», «Дмитриевское», «</w:t>
      </w:r>
      <w:proofErr w:type="spellStart"/>
      <w:r w:rsidRPr="008521DF">
        <w:rPr>
          <w:sz w:val="25"/>
          <w:szCs w:val="25"/>
        </w:rPr>
        <w:t>Илезское</w:t>
      </w:r>
      <w:proofErr w:type="spellEnd"/>
      <w:r w:rsidRPr="008521DF">
        <w:rPr>
          <w:sz w:val="25"/>
          <w:szCs w:val="25"/>
        </w:rPr>
        <w:t>», «</w:t>
      </w:r>
      <w:proofErr w:type="spellStart"/>
      <w:r w:rsidRPr="008521DF">
        <w:rPr>
          <w:sz w:val="25"/>
          <w:szCs w:val="25"/>
        </w:rPr>
        <w:t>Киземское</w:t>
      </w:r>
      <w:proofErr w:type="spellEnd"/>
      <w:r w:rsidRPr="008521DF">
        <w:rPr>
          <w:sz w:val="25"/>
          <w:szCs w:val="25"/>
        </w:rPr>
        <w:t>», «</w:t>
      </w:r>
      <w:proofErr w:type="spellStart"/>
      <w:r w:rsidRPr="008521DF">
        <w:rPr>
          <w:sz w:val="25"/>
          <w:szCs w:val="25"/>
        </w:rPr>
        <w:t>Лихачевское</w:t>
      </w:r>
      <w:proofErr w:type="spellEnd"/>
      <w:r w:rsidRPr="008521DF">
        <w:rPr>
          <w:sz w:val="25"/>
          <w:szCs w:val="25"/>
        </w:rPr>
        <w:t>», «</w:t>
      </w:r>
      <w:proofErr w:type="spellStart"/>
      <w:r w:rsidRPr="008521DF">
        <w:rPr>
          <w:sz w:val="25"/>
          <w:szCs w:val="25"/>
        </w:rPr>
        <w:t>Лойгинское</w:t>
      </w:r>
      <w:proofErr w:type="spellEnd"/>
      <w:r w:rsidRPr="008521DF">
        <w:rPr>
          <w:sz w:val="25"/>
          <w:szCs w:val="25"/>
        </w:rPr>
        <w:t>», «</w:t>
      </w:r>
      <w:proofErr w:type="spellStart"/>
      <w:r w:rsidRPr="008521DF">
        <w:rPr>
          <w:sz w:val="25"/>
          <w:szCs w:val="25"/>
        </w:rPr>
        <w:t>Малодорское</w:t>
      </w:r>
      <w:proofErr w:type="spellEnd"/>
      <w:r w:rsidRPr="008521DF">
        <w:rPr>
          <w:sz w:val="25"/>
          <w:szCs w:val="25"/>
        </w:rPr>
        <w:t>», «Октябрьское», «Орловское», «</w:t>
      </w:r>
      <w:proofErr w:type="spellStart"/>
      <w:r w:rsidRPr="008521DF">
        <w:rPr>
          <w:sz w:val="25"/>
          <w:szCs w:val="25"/>
        </w:rPr>
        <w:t>Плосское</w:t>
      </w:r>
      <w:proofErr w:type="spellEnd"/>
      <w:r w:rsidRPr="008521DF">
        <w:rPr>
          <w:sz w:val="25"/>
          <w:szCs w:val="25"/>
        </w:rPr>
        <w:t>», «</w:t>
      </w:r>
      <w:proofErr w:type="spellStart"/>
      <w:r w:rsidRPr="008521DF">
        <w:rPr>
          <w:sz w:val="25"/>
          <w:szCs w:val="25"/>
        </w:rPr>
        <w:t>Ростовско-Минское</w:t>
      </w:r>
      <w:proofErr w:type="spellEnd"/>
      <w:r w:rsidRPr="008521DF">
        <w:rPr>
          <w:sz w:val="25"/>
          <w:szCs w:val="25"/>
        </w:rPr>
        <w:t>», «</w:t>
      </w:r>
      <w:proofErr w:type="spellStart"/>
      <w:r w:rsidRPr="008521DF">
        <w:rPr>
          <w:sz w:val="25"/>
          <w:szCs w:val="25"/>
        </w:rPr>
        <w:t>Синицкое</w:t>
      </w:r>
      <w:proofErr w:type="spellEnd"/>
      <w:r w:rsidRPr="008521DF">
        <w:rPr>
          <w:sz w:val="25"/>
          <w:szCs w:val="25"/>
        </w:rPr>
        <w:t>», «</w:t>
      </w:r>
      <w:proofErr w:type="spellStart"/>
      <w:r w:rsidRPr="008521DF">
        <w:rPr>
          <w:sz w:val="25"/>
          <w:szCs w:val="25"/>
        </w:rPr>
        <w:t>Череновское</w:t>
      </w:r>
      <w:proofErr w:type="spellEnd"/>
      <w:r w:rsidRPr="008521DF">
        <w:rPr>
          <w:sz w:val="25"/>
          <w:szCs w:val="25"/>
        </w:rPr>
        <w:t>», «</w:t>
      </w:r>
      <w:proofErr w:type="spellStart"/>
      <w:r w:rsidRPr="008521DF">
        <w:rPr>
          <w:sz w:val="25"/>
          <w:szCs w:val="25"/>
        </w:rPr>
        <w:t>Шангальское</w:t>
      </w:r>
      <w:proofErr w:type="spellEnd"/>
      <w:r w:rsidRPr="008521DF">
        <w:rPr>
          <w:sz w:val="25"/>
          <w:szCs w:val="25"/>
        </w:rPr>
        <w:t>», «Устьянский муниципальный район», входящих в состав Устьянского муниципального района Архангельской области, путем их объединения в Устьянский муниципальный округ Архангельской области.</w:t>
      </w:r>
      <w:proofErr w:type="gramEnd"/>
    </w:p>
    <w:p w:rsidR="008521DF" w:rsidRPr="008521DF" w:rsidRDefault="008521DF" w:rsidP="008521DF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5"/>
          <w:szCs w:val="25"/>
        </w:rPr>
      </w:pPr>
      <w:r w:rsidRPr="008521DF">
        <w:rPr>
          <w:color w:val="000000"/>
          <w:sz w:val="25"/>
          <w:szCs w:val="25"/>
        </w:rPr>
        <w:t xml:space="preserve">Опубликовать настоящее решение в информационном бюллетене и разместить на официальном сайте администрации </w:t>
      </w:r>
      <w:r w:rsidRPr="008521DF">
        <w:rPr>
          <w:rFonts w:eastAsia="Calibri"/>
          <w:sz w:val="25"/>
          <w:szCs w:val="25"/>
          <w:lang w:eastAsia="en-US"/>
        </w:rPr>
        <w:t xml:space="preserve">сельского поселения «Бестужевское» </w:t>
      </w:r>
      <w:r w:rsidRPr="008521DF">
        <w:rPr>
          <w:color w:val="000000"/>
          <w:sz w:val="25"/>
          <w:szCs w:val="25"/>
        </w:rPr>
        <w:t>Устьянского муниципального района.</w:t>
      </w:r>
    </w:p>
    <w:p w:rsidR="008521DF" w:rsidRPr="008521DF" w:rsidRDefault="008521DF" w:rsidP="008521DF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5"/>
          <w:szCs w:val="25"/>
        </w:rPr>
      </w:pPr>
      <w:r w:rsidRPr="008521DF">
        <w:rPr>
          <w:color w:val="000000"/>
          <w:sz w:val="25"/>
          <w:szCs w:val="25"/>
        </w:rPr>
        <w:t>Настоящее решение вступает в силу после его официального опубликования.</w:t>
      </w:r>
    </w:p>
    <w:p w:rsidR="008521DF" w:rsidRPr="008521DF" w:rsidRDefault="008521DF" w:rsidP="008521DF">
      <w:pPr>
        <w:pStyle w:val="a4"/>
        <w:tabs>
          <w:tab w:val="left" w:pos="1276"/>
        </w:tabs>
        <w:ind w:left="709"/>
        <w:jc w:val="both"/>
        <w:rPr>
          <w:sz w:val="25"/>
          <w:szCs w:val="25"/>
          <w:lang w:eastAsia="ru-RU"/>
        </w:rPr>
      </w:pPr>
    </w:p>
    <w:p w:rsidR="008521DF" w:rsidRPr="008521DF" w:rsidRDefault="008521DF" w:rsidP="008521DF">
      <w:pPr>
        <w:pStyle w:val="a4"/>
        <w:tabs>
          <w:tab w:val="left" w:pos="1276"/>
        </w:tabs>
        <w:ind w:left="709"/>
        <w:jc w:val="both"/>
        <w:rPr>
          <w:sz w:val="25"/>
          <w:szCs w:val="25"/>
          <w:lang w:eastAsia="ru-RU"/>
        </w:rPr>
      </w:pPr>
    </w:p>
    <w:p w:rsidR="008521DF" w:rsidRPr="008521DF" w:rsidRDefault="008521DF" w:rsidP="008521DF">
      <w:pPr>
        <w:jc w:val="both"/>
        <w:rPr>
          <w:bCs/>
          <w:sz w:val="25"/>
          <w:szCs w:val="25"/>
          <w:lang w:eastAsia="ru-RU"/>
        </w:rPr>
      </w:pPr>
      <w:r w:rsidRPr="008521DF">
        <w:rPr>
          <w:bCs/>
          <w:sz w:val="25"/>
          <w:szCs w:val="25"/>
          <w:lang w:eastAsia="ru-RU"/>
        </w:rPr>
        <w:t>Председатель Совета депутатов</w:t>
      </w:r>
    </w:p>
    <w:p w:rsidR="008521DF" w:rsidRPr="008521DF" w:rsidRDefault="008521DF" w:rsidP="008521DF">
      <w:pPr>
        <w:jc w:val="both"/>
        <w:rPr>
          <w:sz w:val="25"/>
          <w:szCs w:val="25"/>
          <w:lang w:eastAsia="ru-RU"/>
        </w:rPr>
      </w:pPr>
      <w:r w:rsidRPr="008521DF">
        <w:rPr>
          <w:rFonts w:eastAsia="Calibri"/>
          <w:sz w:val="25"/>
          <w:szCs w:val="25"/>
          <w:lang w:eastAsia="en-US"/>
        </w:rPr>
        <w:t xml:space="preserve">сельского поселения «Бестужевское»                                             Т.В.Леонова </w:t>
      </w:r>
    </w:p>
    <w:p w:rsidR="008521DF" w:rsidRPr="008521DF" w:rsidRDefault="008521DF" w:rsidP="008521DF">
      <w:pPr>
        <w:ind w:firstLine="708"/>
        <w:jc w:val="both"/>
        <w:rPr>
          <w:sz w:val="25"/>
          <w:szCs w:val="25"/>
          <w:lang w:eastAsia="ru-RU"/>
        </w:rPr>
      </w:pPr>
    </w:p>
    <w:p w:rsidR="008521DF" w:rsidRPr="008521DF" w:rsidRDefault="008521DF" w:rsidP="008521DF">
      <w:pPr>
        <w:rPr>
          <w:sz w:val="25"/>
          <w:szCs w:val="25"/>
          <w:lang w:eastAsia="ru-RU"/>
        </w:rPr>
      </w:pPr>
      <w:r w:rsidRPr="008521DF">
        <w:rPr>
          <w:sz w:val="25"/>
          <w:szCs w:val="25"/>
          <w:lang w:eastAsia="ru-RU"/>
        </w:rPr>
        <w:t xml:space="preserve">Глава </w:t>
      </w:r>
      <w:r w:rsidRPr="008521DF">
        <w:rPr>
          <w:rFonts w:eastAsia="Calibri"/>
          <w:sz w:val="25"/>
          <w:szCs w:val="25"/>
          <w:lang w:eastAsia="en-US"/>
        </w:rPr>
        <w:t xml:space="preserve">сельского поселения «Бестужевское»                                  </w:t>
      </w:r>
      <w:proofErr w:type="spellStart"/>
      <w:r w:rsidRPr="008521DF">
        <w:rPr>
          <w:rFonts w:eastAsia="Calibri"/>
          <w:sz w:val="25"/>
          <w:szCs w:val="25"/>
          <w:lang w:eastAsia="en-US"/>
        </w:rPr>
        <w:t>Т.Н.Тарбаева</w:t>
      </w:r>
      <w:proofErr w:type="spellEnd"/>
    </w:p>
    <w:p w:rsidR="00DC6D67" w:rsidRPr="008521DF" w:rsidRDefault="00DC6D67">
      <w:pPr>
        <w:rPr>
          <w:sz w:val="21"/>
          <w:szCs w:val="21"/>
        </w:rPr>
      </w:pPr>
    </w:p>
    <w:sectPr w:rsidR="00DC6D67" w:rsidRPr="008521DF" w:rsidSect="00DC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5DF9"/>
    <w:multiLevelType w:val="hybridMultilevel"/>
    <w:tmpl w:val="7020F08E"/>
    <w:lvl w:ilvl="0" w:tplc="61EC0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7607A"/>
    <w:multiLevelType w:val="multilevel"/>
    <w:tmpl w:val="CF6886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521DF"/>
    <w:rsid w:val="00653292"/>
    <w:rsid w:val="008521DF"/>
    <w:rsid w:val="00B65325"/>
    <w:rsid w:val="00D13225"/>
    <w:rsid w:val="00DC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21DF"/>
    <w:pPr>
      <w:keepNext/>
      <w:numPr>
        <w:numId w:val="1"/>
      </w:numPr>
      <w:overflowPunct w:val="0"/>
      <w:autoSpaceDE w:val="0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1DF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a3">
    <w:name w:val="Normal (Web)"/>
    <w:basedOn w:val="a"/>
    <w:uiPriority w:val="99"/>
    <w:semiHidden/>
    <w:unhideWhenUsed/>
    <w:rsid w:val="008521DF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8521DF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8521D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textrun">
    <w:name w:val="normaltextrun"/>
    <w:basedOn w:val="a0"/>
    <w:rsid w:val="00852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2021-10-26T12:33:00Z</dcterms:created>
  <dcterms:modified xsi:type="dcterms:W3CDTF">2021-10-26T12:34:00Z</dcterms:modified>
</cp:coreProperties>
</file>